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F39" w:rsidRPr="00254B40" w:rsidRDefault="00433F39">
      <w:pPr>
        <w:pStyle w:val="Tekstpodstawowy"/>
        <w:spacing w:before="8"/>
        <w:rPr>
          <w:rFonts w:ascii="Times New Roman"/>
          <w:sz w:val="11"/>
          <w:lang w:val="pl-PL"/>
        </w:rPr>
      </w:pPr>
    </w:p>
    <w:p w:rsidR="00413D15" w:rsidRPr="00254B40" w:rsidRDefault="00692FDB" w:rsidP="00413D15">
      <w:pPr>
        <w:spacing w:before="88"/>
        <w:ind w:left="449" w:right="1266"/>
        <w:jc w:val="center"/>
        <w:rPr>
          <w:color w:val="004E96"/>
          <w:sz w:val="36"/>
          <w:lang w:val="pl-PL"/>
        </w:rPr>
      </w:pPr>
      <w:r w:rsidRPr="00254B40">
        <w:rPr>
          <w:color w:val="004E96"/>
          <w:sz w:val="36"/>
          <w:lang w:val="pl-PL"/>
        </w:rPr>
        <w:t xml:space="preserve">Komora laminarna typu </w:t>
      </w:r>
      <w:proofErr w:type="spellStart"/>
      <w:r w:rsidR="00E40848">
        <w:rPr>
          <w:color w:val="004E96"/>
          <w:sz w:val="36"/>
          <w:lang w:val="pl-PL"/>
        </w:rPr>
        <w:t>C</w:t>
      </w:r>
      <w:r w:rsidRPr="00254B40">
        <w:rPr>
          <w:color w:val="004E96"/>
          <w:sz w:val="36"/>
          <w:lang w:val="pl-PL"/>
        </w:rPr>
        <w:t>S</w:t>
      </w:r>
      <w:r w:rsidR="00E40848">
        <w:rPr>
          <w:color w:val="004E96"/>
          <w:sz w:val="36"/>
          <w:lang w:val="pl-PL"/>
        </w:rPr>
        <w:t>C-N</w:t>
      </w:r>
      <w:proofErr w:type="spellEnd"/>
    </w:p>
    <w:p w:rsidR="00433F39" w:rsidRPr="00254B40" w:rsidRDefault="00692FDB" w:rsidP="00413D15">
      <w:pPr>
        <w:spacing w:before="88"/>
        <w:ind w:left="449" w:right="1266"/>
        <w:jc w:val="center"/>
        <w:rPr>
          <w:sz w:val="36"/>
          <w:lang w:val="pl-PL"/>
        </w:rPr>
      </w:pPr>
      <w:r w:rsidRPr="00254B40">
        <w:rPr>
          <w:color w:val="004E96"/>
          <w:lang w:val="pl-PL"/>
        </w:rPr>
        <w:t>Producent: FASTER</w:t>
      </w:r>
    </w:p>
    <w:p w:rsidR="007603C5" w:rsidRDefault="007603C5" w:rsidP="00280494">
      <w:pPr>
        <w:pStyle w:val="Tekstpodstawowy"/>
        <w:spacing w:before="3"/>
        <w:ind w:left="3686"/>
        <w:rPr>
          <w:b/>
          <w:sz w:val="22"/>
          <w:lang w:val="pl-PL"/>
        </w:rPr>
      </w:pPr>
      <w:r w:rsidRPr="007603C5">
        <w:rPr>
          <w:b/>
          <w:sz w:val="22"/>
          <w:lang w:val="pl-PL"/>
        </w:rPr>
        <w:t>OPIS</w:t>
      </w:r>
      <w:r>
        <w:rPr>
          <w:b/>
          <w:sz w:val="22"/>
          <w:lang w:val="pl-PL"/>
        </w:rPr>
        <w:t>:</w:t>
      </w:r>
    </w:p>
    <w:p w:rsidR="007603C5" w:rsidRDefault="00280494" w:rsidP="00A17B79">
      <w:pPr>
        <w:pStyle w:val="Tekstpodstawowy"/>
        <w:spacing w:before="3"/>
        <w:rPr>
          <w:b/>
          <w:sz w:val="22"/>
          <w:lang w:val="pl-PL"/>
        </w:rPr>
      </w:pPr>
      <w:r>
        <w:rPr>
          <w:b/>
          <w:noProof/>
          <w:sz w:val="22"/>
          <w:lang w:val="pl-PL"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-395605</wp:posOffset>
            </wp:positionH>
            <wp:positionV relativeFrom="paragraph">
              <wp:posOffset>50165</wp:posOffset>
            </wp:positionV>
            <wp:extent cx="2612390" cy="3633470"/>
            <wp:effectExtent l="19050" t="0" r="0" b="0"/>
            <wp:wrapSquare wrapText="bothSides"/>
            <wp:docPr id="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90" cy="3633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03C5" w:rsidRDefault="007603C5" w:rsidP="00A17B79">
      <w:pPr>
        <w:pStyle w:val="Tekstpodstawowy"/>
        <w:spacing w:before="3"/>
        <w:rPr>
          <w:sz w:val="22"/>
          <w:lang w:val="pl-PL"/>
        </w:rPr>
      </w:pPr>
      <w:r>
        <w:rPr>
          <w:sz w:val="22"/>
          <w:lang w:val="pl-PL"/>
        </w:rPr>
        <w:t xml:space="preserve">Komora </w:t>
      </w:r>
      <w:proofErr w:type="spellStart"/>
      <w:r>
        <w:rPr>
          <w:sz w:val="22"/>
          <w:lang w:val="pl-PL"/>
        </w:rPr>
        <w:t>CSC-N</w:t>
      </w:r>
      <w:proofErr w:type="spellEnd"/>
      <w:r>
        <w:rPr>
          <w:sz w:val="22"/>
          <w:lang w:val="pl-PL"/>
        </w:rPr>
        <w:t xml:space="preserve"> zapewnia zarówno ochronę materiału przed zanieczyszczeniem jak i użytkownika oraz otocznia przed zagrożeniami mikrobiologicznymi oraz skażeniami cytotoksycznymi.</w:t>
      </w:r>
    </w:p>
    <w:p w:rsidR="007603C5" w:rsidRDefault="007603C5" w:rsidP="00A17B79">
      <w:pPr>
        <w:pStyle w:val="Tekstpodstawowy"/>
        <w:spacing w:before="3"/>
        <w:rPr>
          <w:sz w:val="22"/>
          <w:lang w:val="pl-PL"/>
        </w:rPr>
      </w:pPr>
      <w:r>
        <w:rPr>
          <w:sz w:val="22"/>
          <w:lang w:val="pl-PL"/>
        </w:rPr>
        <w:t xml:space="preserve">Komora </w:t>
      </w:r>
      <w:proofErr w:type="spellStart"/>
      <w:r>
        <w:rPr>
          <w:sz w:val="22"/>
          <w:lang w:val="pl-PL"/>
        </w:rPr>
        <w:t>CSC-N</w:t>
      </w:r>
      <w:proofErr w:type="spellEnd"/>
      <w:r>
        <w:rPr>
          <w:sz w:val="22"/>
          <w:lang w:val="pl-PL"/>
        </w:rPr>
        <w:t xml:space="preserve"> została zaprojektowana zgodnie z normą DIN 12980 oraz EN 12469. CSC Zapewnia 70% recyrkulacje powietrza w przepływie laminarnymi i 30% wydalenie zużytego powietrza, przy wcześniejszym przefiltrowaniu go przez Filtr HEPA.</w:t>
      </w:r>
    </w:p>
    <w:p w:rsidR="007603C5" w:rsidRDefault="007603C5" w:rsidP="00A17B79">
      <w:pPr>
        <w:pStyle w:val="Tekstpodstawowy"/>
        <w:spacing w:before="3"/>
        <w:rPr>
          <w:sz w:val="22"/>
          <w:lang w:val="pl-PL"/>
        </w:rPr>
      </w:pPr>
      <w:proofErr w:type="spellStart"/>
      <w:r>
        <w:rPr>
          <w:sz w:val="22"/>
          <w:lang w:val="pl-PL"/>
        </w:rPr>
        <w:t>CSC-N</w:t>
      </w:r>
      <w:proofErr w:type="spellEnd"/>
      <w:r>
        <w:rPr>
          <w:sz w:val="22"/>
          <w:lang w:val="pl-PL"/>
        </w:rPr>
        <w:t xml:space="preserve"> sprawdzi się świetnie w</w:t>
      </w:r>
    </w:p>
    <w:p w:rsidR="007603C5" w:rsidRPr="007603C5" w:rsidRDefault="007603C5" w:rsidP="00A17B79">
      <w:pPr>
        <w:pStyle w:val="Tekstpodstawowy"/>
        <w:numPr>
          <w:ilvl w:val="0"/>
          <w:numId w:val="15"/>
        </w:numPr>
        <w:spacing w:before="3"/>
        <w:rPr>
          <w:b/>
          <w:sz w:val="22"/>
          <w:lang w:val="pl-PL"/>
        </w:rPr>
      </w:pPr>
      <w:r w:rsidRPr="007603C5">
        <w:rPr>
          <w:sz w:val="22"/>
          <w:lang w:val="pl-PL"/>
        </w:rPr>
        <w:t xml:space="preserve">Przygotowaniu i manipulacji środków </w:t>
      </w:r>
      <w:proofErr w:type="spellStart"/>
      <w:r w:rsidRPr="007603C5">
        <w:rPr>
          <w:color w:val="000000"/>
          <w:sz w:val="22"/>
          <w:szCs w:val="22"/>
        </w:rPr>
        <w:t>chemioterapeutyczny</w:t>
      </w:r>
      <w:r>
        <w:rPr>
          <w:color w:val="000000"/>
          <w:sz w:val="22"/>
          <w:szCs w:val="22"/>
        </w:rPr>
        <w:t>ch</w:t>
      </w:r>
      <w:proofErr w:type="spellEnd"/>
    </w:p>
    <w:p w:rsidR="007603C5" w:rsidRPr="00280494" w:rsidRDefault="007603C5" w:rsidP="00A17B79">
      <w:pPr>
        <w:pStyle w:val="Tekstpodstawowy"/>
        <w:numPr>
          <w:ilvl w:val="0"/>
          <w:numId w:val="15"/>
        </w:numPr>
        <w:spacing w:before="3"/>
        <w:rPr>
          <w:b/>
          <w:sz w:val="22"/>
          <w:lang w:val="pl-PL"/>
        </w:rPr>
      </w:pPr>
      <w:r w:rsidRPr="007603C5">
        <w:rPr>
          <w:color w:val="000000"/>
          <w:sz w:val="22"/>
          <w:szCs w:val="22"/>
          <w:lang w:val="pl-PL"/>
        </w:rPr>
        <w:t xml:space="preserve">Przygotowaniu i </w:t>
      </w:r>
      <w:r w:rsidR="00280494" w:rsidRPr="007603C5">
        <w:rPr>
          <w:color w:val="000000"/>
          <w:sz w:val="22"/>
          <w:szCs w:val="22"/>
          <w:lang w:val="pl-PL"/>
        </w:rPr>
        <w:t>posługiwaniu</w:t>
      </w:r>
      <w:r w:rsidRPr="007603C5">
        <w:rPr>
          <w:color w:val="000000"/>
          <w:sz w:val="22"/>
          <w:szCs w:val="22"/>
          <w:lang w:val="pl-PL"/>
        </w:rPr>
        <w:t xml:space="preserve"> sie lekami cyt</w:t>
      </w:r>
      <w:r w:rsidR="00280494">
        <w:rPr>
          <w:color w:val="000000"/>
          <w:sz w:val="22"/>
          <w:szCs w:val="22"/>
          <w:lang w:val="pl-PL"/>
        </w:rPr>
        <w:t>otoksycznymi</w:t>
      </w:r>
    </w:p>
    <w:p w:rsidR="00280494" w:rsidRPr="00280494" w:rsidRDefault="00280494" w:rsidP="00A17B79">
      <w:pPr>
        <w:pStyle w:val="Tekstpodstawowy"/>
        <w:numPr>
          <w:ilvl w:val="0"/>
          <w:numId w:val="15"/>
        </w:numPr>
        <w:spacing w:before="3"/>
        <w:rPr>
          <w:b/>
          <w:sz w:val="22"/>
          <w:lang w:val="pl-PL"/>
        </w:rPr>
      </w:pPr>
      <w:r>
        <w:rPr>
          <w:color w:val="000000"/>
          <w:sz w:val="22"/>
          <w:szCs w:val="22"/>
          <w:lang w:val="pl-PL"/>
        </w:rPr>
        <w:t>Pracy przy obecności czynników mogących powodować zmiany genetyczne lub synergetyczne z innymi materiałami.</w:t>
      </w:r>
    </w:p>
    <w:p w:rsidR="00280494" w:rsidRPr="007603C5" w:rsidRDefault="00280494" w:rsidP="00280494">
      <w:pPr>
        <w:pStyle w:val="Tekstpodstawowy"/>
        <w:spacing w:before="3"/>
        <w:ind w:left="720"/>
        <w:rPr>
          <w:b/>
          <w:sz w:val="22"/>
          <w:lang w:val="pl-PL"/>
        </w:rPr>
      </w:pPr>
      <w:r>
        <w:rPr>
          <w:color w:val="000000"/>
          <w:sz w:val="22"/>
          <w:szCs w:val="22"/>
          <w:lang w:val="pl-PL"/>
        </w:rPr>
        <w:t xml:space="preserve">Komora </w:t>
      </w:r>
      <w:proofErr w:type="spellStart"/>
      <w:r>
        <w:rPr>
          <w:color w:val="000000"/>
          <w:sz w:val="22"/>
          <w:szCs w:val="22"/>
          <w:lang w:val="pl-PL"/>
        </w:rPr>
        <w:t>CSC-N</w:t>
      </w:r>
      <w:proofErr w:type="spellEnd"/>
      <w:r>
        <w:rPr>
          <w:color w:val="000000"/>
          <w:sz w:val="22"/>
          <w:szCs w:val="22"/>
          <w:lang w:val="pl-PL"/>
        </w:rPr>
        <w:t xml:space="preserve"> Może być używana także w:</w:t>
      </w:r>
    </w:p>
    <w:p w:rsidR="007603C5" w:rsidRDefault="00280494" w:rsidP="00280494">
      <w:pPr>
        <w:pStyle w:val="Tekstpodstawowy"/>
        <w:numPr>
          <w:ilvl w:val="0"/>
          <w:numId w:val="16"/>
        </w:numPr>
        <w:spacing w:before="3"/>
        <w:ind w:left="709"/>
        <w:rPr>
          <w:sz w:val="22"/>
          <w:lang w:val="pl-PL"/>
        </w:rPr>
      </w:pPr>
      <w:r>
        <w:rPr>
          <w:sz w:val="22"/>
          <w:lang w:val="pl-PL"/>
        </w:rPr>
        <w:t>Mikrobiologii</w:t>
      </w:r>
    </w:p>
    <w:p w:rsidR="00280494" w:rsidRDefault="00280494" w:rsidP="00280494">
      <w:pPr>
        <w:pStyle w:val="Tekstpodstawowy"/>
        <w:numPr>
          <w:ilvl w:val="0"/>
          <w:numId w:val="16"/>
        </w:numPr>
        <w:spacing w:before="3"/>
        <w:ind w:left="709"/>
        <w:rPr>
          <w:sz w:val="22"/>
          <w:lang w:val="pl-PL"/>
        </w:rPr>
      </w:pPr>
      <w:r>
        <w:rPr>
          <w:sz w:val="22"/>
          <w:lang w:val="pl-PL"/>
        </w:rPr>
        <w:t>Wirusologii</w:t>
      </w:r>
    </w:p>
    <w:p w:rsidR="00280494" w:rsidRDefault="00280494" w:rsidP="00280494">
      <w:pPr>
        <w:pStyle w:val="Tekstpodstawowy"/>
        <w:numPr>
          <w:ilvl w:val="0"/>
          <w:numId w:val="16"/>
        </w:numPr>
        <w:spacing w:before="3"/>
        <w:ind w:left="709"/>
        <w:rPr>
          <w:sz w:val="22"/>
          <w:lang w:val="pl-PL"/>
        </w:rPr>
      </w:pPr>
      <w:r>
        <w:rPr>
          <w:sz w:val="22"/>
          <w:lang w:val="pl-PL"/>
        </w:rPr>
        <w:t>Hodowli komórek</w:t>
      </w:r>
    </w:p>
    <w:p w:rsidR="00280494" w:rsidRPr="00280494" w:rsidRDefault="00280494" w:rsidP="00280494">
      <w:pPr>
        <w:pStyle w:val="Tekstpodstawowy"/>
        <w:numPr>
          <w:ilvl w:val="0"/>
          <w:numId w:val="16"/>
        </w:numPr>
        <w:spacing w:before="3"/>
        <w:ind w:left="709"/>
        <w:rPr>
          <w:sz w:val="22"/>
          <w:lang w:val="pl-PL"/>
        </w:rPr>
      </w:pPr>
      <w:r>
        <w:rPr>
          <w:sz w:val="22"/>
          <w:lang w:val="pl-PL"/>
        </w:rPr>
        <w:t>Rekombinacji DNA</w:t>
      </w:r>
    </w:p>
    <w:p w:rsidR="00A17B79" w:rsidRPr="007603C5" w:rsidRDefault="00A17B79" w:rsidP="007603C5">
      <w:pPr>
        <w:pStyle w:val="Tekstpodstawowy"/>
        <w:spacing w:before="3"/>
        <w:ind w:left="720"/>
        <w:rPr>
          <w:b/>
          <w:sz w:val="22"/>
          <w:lang w:val="pl-PL"/>
        </w:rPr>
      </w:pPr>
      <w:r w:rsidRPr="007603C5">
        <w:rPr>
          <w:b/>
          <w:sz w:val="22"/>
          <w:lang w:val="pl-PL"/>
        </w:rPr>
        <w:t>Specyfikacja</w:t>
      </w:r>
    </w:p>
    <w:p w:rsidR="00A17B79" w:rsidRPr="00254B40" w:rsidRDefault="00A17B79" w:rsidP="00A17B79">
      <w:pPr>
        <w:pStyle w:val="Tekstpodstawowy"/>
        <w:spacing w:before="3"/>
        <w:rPr>
          <w:sz w:val="22"/>
          <w:lang w:val="pl-PL"/>
        </w:rPr>
      </w:pPr>
    </w:p>
    <w:p w:rsidR="00A17B79" w:rsidRDefault="00A17B79" w:rsidP="00E40848">
      <w:pPr>
        <w:pStyle w:val="Tekstpodstawowy"/>
        <w:spacing w:before="3"/>
        <w:rPr>
          <w:sz w:val="22"/>
          <w:lang w:val="pl-PL"/>
        </w:rPr>
      </w:pPr>
      <w:r w:rsidRPr="00254B40">
        <w:rPr>
          <w:sz w:val="22"/>
          <w:lang w:val="pl-PL"/>
        </w:rPr>
        <w:t>Konstrukcja</w:t>
      </w:r>
    </w:p>
    <w:p w:rsidR="00E40848" w:rsidRDefault="00E40848" w:rsidP="00E40848">
      <w:pPr>
        <w:pStyle w:val="Tekstpodstawowy"/>
        <w:numPr>
          <w:ilvl w:val="0"/>
          <w:numId w:val="12"/>
        </w:numPr>
        <w:spacing w:before="3"/>
        <w:rPr>
          <w:sz w:val="22"/>
          <w:lang w:val="pl-PL"/>
        </w:rPr>
      </w:pPr>
      <w:r>
        <w:rPr>
          <w:sz w:val="22"/>
          <w:lang w:val="pl-PL"/>
        </w:rPr>
        <w:t>Korpus: stal pokryta proszkowo powłoką epoksydową</w:t>
      </w:r>
    </w:p>
    <w:p w:rsidR="00020E97" w:rsidRDefault="00020E97" w:rsidP="00E40848">
      <w:pPr>
        <w:pStyle w:val="Tekstpodstawowy"/>
        <w:numPr>
          <w:ilvl w:val="0"/>
          <w:numId w:val="12"/>
        </w:numPr>
        <w:spacing w:before="3"/>
        <w:rPr>
          <w:sz w:val="22"/>
          <w:lang w:val="pl-PL"/>
        </w:rPr>
      </w:pPr>
      <w:r>
        <w:rPr>
          <w:sz w:val="22"/>
          <w:lang w:val="pl-PL"/>
        </w:rPr>
        <w:t xml:space="preserve">Wnętrze komory: stal nierdzewna </w:t>
      </w:r>
      <w:proofErr w:type="spellStart"/>
      <w:r>
        <w:rPr>
          <w:sz w:val="22"/>
          <w:lang w:val="pl-PL"/>
        </w:rPr>
        <w:t>AlSl</w:t>
      </w:r>
      <w:proofErr w:type="spellEnd"/>
      <w:r>
        <w:rPr>
          <w:sz w:val="22"/>
          <w:lang w:val="pl-PL"/>
        </w:rPr>
        <w:t xml:space="preserve"> 304</w:t>
      </w:r>
    </w:p>
    <w:p w:rsidR="00E40848" w:rsidRDefault="00E40848" w:rsidP="00E40848">
      <w:pPr>
        <w:pStyle w:val="Tekstpodstawowy"/>
        <w:numPr>
          <w:ilvl w:val="0"/>
          <w:numId w:val="12"/>
        </w:numPr>
        <w:spacing w:before="3"/>
        <w:rPr>
          <w:sz w:val="22"/>
          <w:lang w:val="pl-PL"/>
        </w:rPr>
      </w:pPr>
      <w:r>
        <w:rPr>
          <w:sz w:val="22"/>
          <w:lang w:val="pl-PL"/>
        </w:rPr>
        <w:t xml:space="preserve">Powierzchnia robocza: stal nierdzewna </w:t>
      </w:r>
      <w:proofErr w:type="spellStart"/>
      <w:r>
        <w:rPr>
          <w:sz w:val="22"/>
          <w:lang w:val="pl-PL"/>
        </w:rPr>
        <w:t>AlSl</w:t>
      </w:r>
      <w:proofErr w:type="spellEnd"/>
      <w:r>
        <w:rPr>
          <w:sz w:val="22"/>
          <w:lang w:val="pl-PL"/>
        </w:rPr>
        <w:t xml:space="preserve"> 316L </w:t>
      </w:r>
      <w:r w:rsidR="00020E97">
        <w:rPr>
          <w:sz w:val="22"/>
          <w:lang w:val="pl-PL"/>
        </w:rPr>
        <w:t>. Dostępna w wersji częściowo perforowanej ( standard ) lub w wersji całkowicie perforowanej zapewniającej lepszy przepływ laminarny w obszarze roboczym ( opcjonalna ). Dostępna w wersjach 85, 120, 180 cm</w:t>
      </w:r>
    </w:p>
    <w:p w:rsidR="00E40848" w:rsidRPr="00254B40" w:rsidRDefault="00E40848" w:rsidP="00E40848">
      <w:pPr>
        <w:pStyle w:val="Tekstpodstawowy"/>
        <w:spacing w:before="3"/>
        <w:rPr>
          <w:sz w:val="22"/>
          <w:lang w:val="pl-PL"/>
        </w:rPr>
      </w:pPr>
    </w:p>
    <w:p w:rsidR="00A17B79" w:rsidRPr="00254B40" w:rsidRDefault="00A17B79" w:rsidP="00E40848">
      <w:pPr>
        <w:pStyle w:val="Tekstpodstawowy"/>
        <w:spacing w:before="3"/>
        <w:rPr>
          <w:sz w:val="22"/>
          <w:lang w:val="pl-PL"/>
        </w:rPr>
      </w:pPr>
      <w:r w:rsidRPr="00254B40">
        <w:rPr>
          <w:sz w:val="22"/>
          <w:lang w:val="pl-PL"/>
        </w:rPr>
        <w:t>Filtrowanie</w:t>
      </w:r>
    </w:p>
    <w:p w:rsidR="00E40848" w:rsidRDefault="00E40848" w:rsidP="00E40848">
      <w:pPr>
        <w:pStyle w:val="Tekstpodstawowy"/>
        <w:numPr>
          <w:ilvl w:val="0"/>
          <w:numId w:val="14"/>
        </w:numPr>
        <w:spacing w:before="3"/>
        <w:rPr>
          <w:sz w:val="22"/>
          <w:lang w:val="pl-PL"/>
        </w:rPr>
      </w:pPr>
      <w:r>
        <w:rPr>
          <w:sz w:val="22"/>
          <w:lang w:val="pl-PL"/>
        </w:rPr>
        <w:t>Trzy filtry HEPA o skuteczności 99,995% MPPS</w:t>
      </w:r>
    </w:p>
    <w:p w:rsidR="00677756" w:rsidRPr="00254B40" w:rsidRDefault="00677756" w:rsidP="00E40848">
      <w:pPr>
        <w:pStyle w:val="Tekstpodstawowy"/>
        <w:spacing w:before="3"/>
        <w:rPr>
          <w:sz w:val="22"/>
          <w:lang w:val="pl-PL"/>
        </w:rPr>
      </w:pPr>
      <w:r w:rsidRPr="00254B40">
        <w:rPr>
          <w:sz w:val="22"/>
          <w:lang w:val="pl-PL"/>
        </w:rPr>
        <w:t>Wentylacja</w:t>
      </w:r>
    </w:p>
    <w:p w:rsidR="00677756" w:rsidRPr="00020E97" w:rsidRDefault="00E40848" w:rsidP="00E40848">
      <w:pPr>
        <w:pStyle w:val="Tekstpodstawowy"/>
        <w:numPr>
          <w:ilvl w:val="0"/>
          <w:numId w:val="13"/>
        </w:numPr>
        <w:spacing w:before="3"/>
        <w:rPr>
          <w:sz w:val="22"/>
          <w:lang w:val="pl-PL"/>
        </w:rPr>
      </w:pPr>
      <w:r>
        <w:rPr>
          <w:sz w:val="22"/>
          <w:lang w:val="pl-PL"/>
        </w:rPr>
        <w:t>Dwa wentylatory o stopniu ochrony IP55</w:t>
      </w:r>
      <w:r w:rsidR="00020E97">
        <w:rPr>
          <w:sz w:val="22"/>
          <w:lang w:val="pl-PL"/>
        </w:rPr>
        <w:t xml:space="preserve"> Automatyczną</w:t>
      </w:r>
      <w:r w:rsidR="00020E97" w:rsidRPr="00020E97">
        <w:rPr>
          <w:sz w:val="22"/>
          <w:lang w:val="pl-PL"/>
        </w:rPr>
        <w:t>, niezależną</w:t>
      </w:r>
      <w:r w:rsidR="00677756" w:rsidRPr="00020E97">
        <w:rPr>
          <w:sz w:val="22"/>
          <w:lang w:val="pl-PL"/>
        </w:rPr>
        <w:t xml:space="preserve"> regulacja prędkości przepływu powietrza</w:t>
      </w:r>
    </w:p>
    <w:p w:rsidR="007C23B1" w:rsidRDefault="007C23B1" w:rsidP="00E40848">
      <w:pPr>
        <w:pStyle w:val="Tekstpodstawowy"/>
        <w:spacing w:before="3"/>
        <w:rPr>
          <w:sz w:val="22"/>
          <w:lang w:val="pl-PL"/>
        </w:rPr>
      </w:pPr>
    </w:p>
    <w:p w:rsidR="00A04EA9" w:rsidRDefault="00A04EA9" w:rsidP="00E40848">
      <w:pPr>
        <w:pStyle w:val="Tekstpodstawowy"/>
        <w:spacing w:before="3"/>
        <w:rPr>
          <w:sz w:val="22"/>
          <w:lang w:val="pl-PL"/>
        </w:rPr>
      </w:pPr>
      <w:r>
        <w:rPr>
          <w:sz w:val="22"/>
          <w:lang w:val="pl-PL"/>
        </w:rPr>
        <w:t>W standardzie</w:t>
      </w:r>
    </w:p>
    <w:p w:rsidR="00A04EA9" w:rsidRDefault="00A04EA9" w:rsidP="00A433FA">
      <w:pPr>
        <w:pStyle w:val="Tekstpodstawowy"/>
        <w:numPr>
          <w:ilvl w:val="0"/>
          <w:numId w:val="13"/>
        </w:numPr>
        <w:spacing w:before="3"/>
        <w:rPr>
          <w:sz w:val="22"/>
          <w:lang w:val="pl-PL"/>
        </w:rPr>
      </w:pPr>
      <w:r>
        <w:rPr>
          <w:sz w:val="22"/>
          <w:lang w:val="pl-PL"/>
        </w:rPr>
        <w:t xml:space="preserve">Mikroprocesor monitorujący system wyświetlający wszystkie ważne informacje o pracy urządzenia, komunikaty błędów, oraz alarmy. </w:t>
      </w:r>
    </w:p>
    <w:p w:rsidR="00A433FA" w:rsidRDefault="00A433FA" w:rsidP="00A433FA">
      <w:pPr>
        <w:pStyle w:val="Tekstpodstawowy"/>
        <w:numPr>
          <w:ilvl w:val="0"/>
          <w:numId w:val="13"/>
        </w:numPr>
        <w:spacing w:before="3"/>
        <w:rPr>
          <w:sz w:val="22"/>
          <w:lang w:val="pl-PL"/>
        </w:rPr>
      </w:pPr>
      <w:r>
        <w:rPr>
          <w:sz w:val="22"/>
          <w:lang w:val="pl-PL"/>
        </w:rPr>
        <w:t>Wlot testu DOP</w:t>
      </w:r>
    </w:p>
    <w:p w:rsidR="00A433FA" w:rsidRDefault="00A433FA" w:rsidP="00A433FA">
      <w:pPr>
        <w:pStyle w:val="Tekstpodstawowy"/>
        <w:numPr>
          <w:ilvl w:val="0"/>
          <w:numId w:val="13"/>
        </w:numPr>
        <w:spacing w:before="3"/>
        <w:rPr>
          <w:sz w:val="22"/>
          <w:lang w:val="pl-PL"/>
        </w:rPr>
      </w:pPr>
      <w:r>
        <w:rPr>
          <w:sz w:val="22"/>
          <w:lang w:val="pl-PL"/>
        </w:rPr>
        <w:t>Gniazdko elektryczne o stopniu ochrony IP 44</w:t>
      </w:r>
    </w:p>
    <w:p w:rsidR="00A433FA" w:rsidRDefault="00A433FA" w:rsidP="00A433FA">
      <w:pPr>
        <w:pStyle w:val="Tekstpodstawowy"/>
        <w:numPr>
          <w:ilvl w:val="0"/>
          <w:numId w:val="13"/>
        </w:numPr>
        <w:spacing w:before="3"/>
        <w:rPr>
          <w:sz w:val="22"/>
          <w:lang w:val="pl-PL"/>
        </w:rPr>
      </w:pPr>
      <w:r>
        <w:rPr>
          <w:sz w:val="22"/>
          <w:lang w:val="pl-PL"/>
        </w:rPr>
        <w:t>Elektromagnetyczny zawór do gazu</w:t>
      </w:r>
    </w:p>
    <w:p w:rsidR="00A433FA" w:rsidRDefault="00A433FA" w:rsidP="00A433FA">
      <w:pPr>
        <w:pStyle w:val="Tekstpodstawowy"/>
        <w:numPr>
          <w:ilvl w:val="0"/>
          <w:numId w:val="13"/>
        </w:numPr>
        <w:spacing w:before="3"/>
        <w:rPr>
          <w:sz w:val="22"/>
          <w:lang w:val="pl-PL"/>
        </w:rPr>
      </w:pPr>
      <w:r>
        <w:rPr>
          <w:sz w:val="22"/>
          <w:lang w:val="pl-PL"/>
        </w:rPr>
        <w:t>Ręczny zawór gazu lub próżni</w:t>
      </w:r>
    </w:p>
    <w:p w:rsidR="007603C5" w:rsidRPr="00254B40" w:rsidRDefault="007603C5" w:rsidP="00A433FA">
      <w:pPr>
        <w:pStyle w:val="Tekstpodstawowy"/>
        <w:numPr>
          <w:ilvl w:val="0"/>
          <w:numId w:val="13"/>
        </w:numPr>
        <w:spacing w:before="3"/>
        <w:rPr>
          <w:sz w:val="22"/>
          <w:lang w:val="pl-PL"/>
        </w:rPr>
      </w:pPr>
      <w:r>
        <w:rPr>
          <w:sz w:val="22"/>
          <w:lang w:val="pl-PL"/>
        </w:rPr>
        <w:t>Odczepiany stojak 225 mm, pozwalający zredukować wysokość urządzenia do 1995mm</w:t>
      </w:r>
    </w:p>
    <w:p w:rsidR="005F6793" w:rsidRDefault="005F6793" w:rsidP="00A04EA9">
      <w:pPr>
        <w:pStyle w:val="Tekstpodstawowy"/>
        <w:tabs>
          <w:tab w:val="left" w:pos="3944"/>
        </w:tabs>
        <w:spacing w:before="3"/>
        <w:rPr>
          <w:sz w:val="22"/>
          <w:lang w:val="pl-PL"/>
        </w:rPr>
      </w:pPr>
    </w:p>
    <w:p w:rsidR="00A2106D" w:rsidRDefault="00A2106D" w:rsidP="00A04EA9">
      <w:pPr>
        <w:pStyle w:val="Tekstpodstawowy"/>
        <w:tabs>
          <w:tab w:val="left" w:pos="3944"/>
        </w:tabs>
        <w:spacing w:before="3"/>
        <w:rPr>
          <w:sz w:val="22"/>
          <w:lang w:val="pl-PL"/>
        </w:rPr>
      </w:pPr>
      <w:r w:rsidRPr="00254B40">
        <w:rPr>
          <w:sz w:val="22"/>
          <w:lang w:val="pl-PL"/>
        </w:rPr>
        <w:lastRenderedPageBreak/>
        <w:t>Wyposażenie dodatkowe</w:t>
      </w:r>
      <w:r w:rsidR="00A04EA9">
        <w:rPr>
          <w:sz w:val="22"/>
          <w:lang w:val="pl-PL"/>
        </w:rPr>
        <w:tab/>
      </w:r>
    </w:p>
    <w:p w:rsidR="006D1CE6" w:rsidRDefault="006D1CE6" w:rsidP="006D1CE6">
      <w:pPr>
        <w:pStyle w:val="Tekstpodstawowy"/>
        <w:numPr>
          <w:ilvl w:val="0"/>
          <w:numId w:val="13"/>
        </w:numPr>
        <w:spacing w:before="3"/>
        <w:rPr>
          <w:sz w:val="22"/>
          <w:lang w:val="pl-PL"/>
        </w:rPr>
      </w:pPr>
      <w:r>
        <w:rPr>
          <w:sz w:val="22"/>
          <w:lang w:val="pl-PL"/>
        </w:rPr>
        <w:t>Lampa UV przymocowana do aluminiowego zamknięcia nocnego</w:t>
      </w:r>
    </w:p>
    <w:p w:rsidR="006D1CE6" w:rsidRPr="00254B40" w:rsidRDefault="006D1CE6" w:rsidP="006D1CE6">
      <w:pPr>
        <w:pStyle w:val="Tekstpodstawowy"/>
        <w:numPr>
          <w:ilvl w:val="0"/>
          <w:numId w:val="13"/>
        </w:numPr>
        <w:spacing w:before="3"/>
        <w:rPr>
          <w:sz w:val="22"/>
          <w:lang w:val="pl-PL"/>
        </w:rPr>
      </w:pPr>
      <w:r>
        <w:rPr>
          <w:sz w:val="22"/>
          <w:lang w:val="pl-PL"/>
        </w:rPr>
        <w:t>Dla specjalnych zastosowań, możliwość wymiany filtra HEPA pod powierzchnią roboczą na filtr z węgla aktywnego.</w:t>
      </w:r>
    </w:p>
    <w:p w:rsidR="00E40848" w:rsidRDefault="00E40848">
      <w:pPr>
        <w:rPr>
          <w:lang w:val="pl-PL"/>
        </w:rPr>
      </w:pPr>
    </w:p>
    <w:p w:rsidR="00413D15" w:rsidRPr="00254B40" w:rsidRDefault="00413D15" w:rsidP="00E40848">
      <w:pPr>
        <w:rPr>
          <w:szCs w:val="20"/>
          <w:lang w:val="pl-PL"/>
        </w:rPr>
      </w:pPr>
    </w:p>
    <w:p w:rsidR="00413D15" w:rsidRPr="00254B40" w:rsidRDefault="00413D15" w:rsidP="00413D15">
      <w:pPr>
        <w:tabs>
          <w:tab w:val="left" w:pos="1352"/>
        </w:tabs>
        <w:rPr>
          <w:lang w:val="pl-PL"/>
        </w:rPr>
      </w:pPr>
    </w:p>
    <w:tbl>
      <w:tblPr>
        <w:tblStyle w:val="Jasnalistaakcent11"/>
        <w:tblW w:w="4212" w:type="pct"/>
        <w:tblInd w:w="-176" w:type="dxa"/>
        <w:tblLook w:val="01E0"/>
      </w:tblPr>
      <w:tblGrid>
        <w:gridCol w:w="1579"/>
        <w:gridCol w:w="1306"/>
        <w:gridCol w:w="1642"/>
        <w:gridCol w:w="1644"/>
        <w:gridCol w:w="1648"/>
      </w:tblGrid>
      <w:tr w:rsidR="00247D79" w:rsidRPr="00254B40" w:rsidTr="00247D79">
        <w:trPr>
          <w:cnfStyle w:val="100000000000"/>
          <w:trHeight w:val="807"/>
        </w:trPr>
        <w:tc>
          <w:tcPr>
            <w:cnfStyle w:val="001000000000"/>
            <w:tcW w:w="1010" w:type="pct"/>
            <w:vAlign w:val="center"/>
          </w:tcPr>
          <w:p w:rsidR="00247D79" w:rsidRPr="00254B40" w:rsidRDefault="00247D79" w:rsidP="00CE2E08">
            <w:pPr>
              <w:jc w:val="center"/>
              <w:rPr>
                <w:b w:val="0"/>
                <w:lang w:val="pl-PL"/>
              </w:rPr>
            </w:pPr>
            <w:r w:rsidRPr="00254B40">
              <w:rPr>
                <w:lang w:val="pl-PL"/>
              </w:rPr>
              <w:t>Opis</w:t>
            </w:r>
          </w:p>
        </w:tc>
        <w:tc>
          <w:tcPr>
            <w:cnfStyle w:val="000010000000"/>
            <w:tcW w:w="835" w:type="pct"/>
            <w:vAlign w:val="center"/>
          </w:tcPr>
          <w:p w:rsidR="00247D79" w:rsidRPr="00254B40" w:rsidRDefault="00247D79" w:rsidP="00CE2E08">
            <w:pPr>
              <w:jc w:val="center"/>
              <w:rPr>
                <w:b w:val="0"/>
                <w:lang w:val="pl-PL"/>
              </w:rPr>
            </w:pPr>
            <w:r w:rsidRPr="00254B40">
              <w:rPr>
                <w:lang w:val="pl-PL"/>
              </w:rPr>
              <w:t>Jednostka</w:t>
            </w:r>
          </w:p>
        </w:tc>
        <w:tc>
          <w:tcPr>
            <w:tcW w:w="1050" w:type="pct"/>
            <w:vAlign w:val="center"/>
          </w:tcPr>
          <w:p w:rsidR="00247D79" w:rsidRPr="00254B40" w:rsidRDefault="00247D79" w:rsidP="00CE2E08">
            <w:pPr>
              <w:jc w:val="center"/>
              <w:cnfStyle w:val="100000000000"/>
              <w:rPr>
                <w:b w:val="0"/>
                <w:lang w:val="pl-PL"/>
              </w:rPr>
            </w:pPr>
            <w:r>
              <w:rPr>
                <w:lang w:val="pl-PL"/>
              </w:rPr>
              <w:t>CSCN-3</w:t>
            </w:r>
          </w:p>
        </w:tc>
        <w:tc>
          <w:tcPr>
            <w:cnfStyle w:val="000010000000"/>
            <w:tcW w:w="1051" w:type="pct"/>
            <w:vAlign w:val="center"/>
          </w:tcPr>
          <w:p w:rsidR="00247D79" w:rsidRPr="00254B40" w:rsidRDefault="00247D79" w:rsidP="00CE2E08">
            <w:pPr>
              <w:jc w:val="center"/>
              <w:rPr>
                <w:b w:val="0"/>
                <w:lang w:val="pl-PL"/>
              </w:rPr>
            </w:pPr>
            <w:r>
              <w:rPr>
                <w:lang w:val="pl-PL"/>
              </w:rPr>
              <w:t>CSCN-4</w:t>
            </w:r>
          </w:p>
        </w:tc>
        <w:tc>
          <w:tcPr>
            <w:cnfStyle w:val="000100000000"/>
            <w:tcW w:w="1054" w:type="pct"/>
            <w:tcBorders>
              <w:right w:val="single" w:sz="4" w:space="0" w:color="0070C0"/>
            </w:tcBorders>
            <w:vAlign w:val="center"/>
          </w:tcPr>
          <w:p w:rsidR="00247D79" w:rsidRPr="00254B40" w:rsidRDefault="00247D79" w:rsidP="00CE2E08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CSCN-6</w:t>
            </w:r>
          </w:p>
        </w:tc>
      </w:tr>
      <w:tr w:rsidR="00247D79" w:rsidRPr="00254B40" w:rsidTr="00247D79">
        <w:trPr>
          <w:cnfStyle w:val="000000100000"/>
          <w:trHeight w:val="432"/>
        </w:trPr>
        <w:tc>
          <w:tcPr>
            <w:cnfStyle w:val="001000000000"/>
            <w:tcW w:w="1010" w:type="pct"/>
            <w:vAlign w:val="center"/>
          </w:tcPr>
          <w:p w:rsidR="00247D79" w:rsidRPr="00254B40" w:rsidRDefault="00247D79" w:rsidP="00CE2E08">
            <w:pPr>
              <w:jc w:val="center"/>
              <w:rPr>
                <w:sz w:val="20"/>
                <w:szCs w:val="20"/>
                <w:lang w:val="pl-PL"/>
              </w:rPr>
            </w:pPr>
            <w:r w:rsidRPr="00254B40">
              <w:rPr>
                <w:sz w:val="20"/>
                <w:szCs w:val="20"/>
                <w:lang w:val="pl-PL"/>
              </w:rPr>
              <w:t>Wymiary zewnętrzne</w:t>
            </w:r>
          </w:p>
          <w:p w:rsidR="00247D79" w:rsidRPr="00254B40" w:rsidRDefault="00247D79" w:rsidP="00CE2E08">
            <w:pPr>
              <w:jc w:val="center"/>
              <w:rPr>
                <w:sz w:val="20"/>
                <w:szCs w:val="20"/>
                <w:lang w:val="pl-PL"/>
              </w:rPr>
            </w:pPr>
            <w:r w:rsidRPr="00254B40">
              <w:rPr>
                <w:sz w:val="20"/>
                <w:szCs w:val="20"/>
                <w:lang w:val="pl-PL"/>
              </w:rPr>
              <w:t xml:space="preserve">WxHxD </w:t>
            </w:r>
          </w:p>
        </w:tc>
        <w:tc>
          <w:tcPr>
            <w:cnfStyle w:val="000010000000"/>
            <w:tcW w:w="835" w:type="pct"/>
            <w:vAlign w:val="center"/>
          </w:tcPr>
          <w:p w:rsidR="00247D79" w:rsidRPr="00193E36" w:rsidRDefault="00247D79" w:rsidP="00CE2E08">
            <w:pPr>
              <w:pStyle w:val="TableParagraph"/>
              <w:spacing w:before="121"/>
              <w:ind w:left="83"/>
              <w:rPr>
                <w:sz w:val="20"/>
                <w:szCs w:val="20"/>
                <w:lang w:val="pl-PL"/>
              </w:rPr>
            </w:pPr>
            <w:r w:rsidRPr="00193E36">
              <w:rPr>
                <w:sz w:val="20"/>
                <w:szCs w:val="20"/>
                <w:lang w:val="pl-PL"/>
              </w:rPr>
              <w:t>mm</w:t>
            </w:r>
          </w:p>
        </w:tc>
        <w:tc>
          <w:tcPr>
            <w:tcW w:w="1050" w:type="pct"/>
            <w:vAlign w:val="center"/>
          </w:tcPr>
          <w:p w:rsidR="00247D79" w:rsidRPr="00193E36" w:rsidRDefault="00247D79" w:rsidP="00CE2E08">
            <w:pPr>
              <w:pStyle w:val="TableParagraph"/>
              <w:spacing w:before="121"/>
              <w:cnfStyle w:val="000000100000"/>
              <w:rPr>
                <w:sz w:val="20"/>
                <w:szCs w:val="20"/>
                <w:lang w:val="pl-PL"/>
              </w:rPr>
            </w:pPr>
            <w:r w:rsidRPr="00193E36">
              <w:rPr>
                <w:sz w:val="20"/>
                <w:szCs w:val="20"/>
                <w:lang w:val="pl-PL"/>
              </w:rPr>
              <w:t>1090 x 2245 x 785</w:t>
            </w:r>
          </w:p>
        </w:tc>
        <w:tc>
          <w:tcPr>
            <w:cnfStyle w:val="000010000000"/>
            <w:tcW w:w="1051" w:type="pct"/>
            <w:vAlign w:val="center"/>
          </w:tcPr>
          <w:p w:rsidR="00247D79" w:rsidRPr="00193E36" w:rsidRDefault="00247D79" w:rsidP="00CE2E08">
            <w:pPr>
              <w:pStyle w:val="TableParagraph"/>
              <w:spacing w:before="121"/>
              <w:rPr>
                <w:sz w:val="20"/>
                <w:szCs w:val="20"/>
                <w:lang w:val="pl-PL"/>
              </w:rPr>
            </w:pPr>
            <w:r w:rsidRPr="00193E36">
              <w:rPr>
                <w:sz w:val="20"/>
                <w:szCs w:val="20"/>
                <w:lang w:val="pl-PL"/>
              </w:rPr>
              <w:t>1395 x 2245 x 785</w:t>
            </w:r>
          </w:p>
        </w:tc>
        <w:tc>
          <w:tcPr>
            <w:cnfStyle w:val="000100000000"/>
            <w:tcW w:w="1054" w:type="pct"/>
            <w:tcBorders>
              <w:right w:val="single" w:sz="4" w:space="0" w:color="0070C0"/>
            </w:tcBorders>
            <w:vAlign w:val="center"/>
          </w:tcPr>
          <w:p w:rsidR="00247D79" w:rsidRPr="00193E36" w:rsidRDefault="00247D79" w:rsidP="00CE2E08">
            <w:pPr>
              <w:pStyle w:val="TableParagraph"/>
              <w:spacing w:before="121"/>
              <w:rPr>
                <w:b w:val="0"/>
                <w:sz w:val="20"/>
                <w:szCs w:val="20"/>
                <w:lang w:val="pl-PL"/>
              </w:rPr>
            </w:pPr>
            <w:r w:rsidRPr="00193E36">
              <w:rPr>
                <w:b w:val="0"/>
                <w:sz w:val="20"/>
                <w:szCs w:val="20"/>
                <w:lang w:val="pl-PL"/>
              </w:rPr>
              <w:t>2005 x 2245 x 785</w:t>
            </w:r>
          </w:p>
        </w:tc>
      </w:tr>
      <w:tr w:rsidR="00247D79" w:rsidRPr="00254B40" w:rsidTr="00247D79">
        <w:trPr>
          <w:trHeight w:val="432"/>
        </w:trPr>
        <w:tc>
          <w:tcPr>
            <w:cnfStyle w:val="001000000000"/>
            <w:tcW w:w="1010" w:type="pct"/>
            <w:vAlign w:val="center"/>
          </w:tcPr>
          <w:p w:rsidR="00247D79" w:rsidRPr="00254B40" w:rsidRDefault="00247D79" w:rsidP="00CE2E08">
            <w:pPr>
              <w:jc w:val="center"/>
              <w:rPr>
                <w:sz w:val="20"/>
                <w:szCs w:val="20"/>
                <w:lang w:val="pl-PL"/>
              </w:rPr>
            </w:pPr>
            <w:r w:rsidRPr="00254B40">
              <w:rPr>
                <w:sz w:val="20"/>
                <w:szCs w:val="20"/>
                <w:lang w:val="pl-PL"/>
              </w:rPr>
              <w:t>Wymiary wewnętrzne</w:t>
            </w:r>
          </w:p>
          <w:p w:rsidR="00247D79" w:rsidRPr="00254B40" w:rsidRDefault="00247D79" w:rsidP="00CE2E08">
            <w:pPr>
              <w:jc w:val="center"/>
              <w:rPr>
                <w:sz w:val="20"/>
                <w:szCs w:val="20"/>
                <w:lang w:val="pl-PL"/>
              </w:rPr>
            </w:pPr>
            <w:r w:rsidRPr="00254B40">
              <w:rPr>
                <w:sz w:val="20"/>
                <w:szCs w:val="20"/>
                <w:lang w:val="pl-PL"/>
              </w:rPr>
              <w:t>WxHxD</w:t>
            </w:r>
          </w:p>
        </w:tc>
        <w:tc>
          <w:tcPr>
            <w:cnfStyle w:val="000010000000"/>
            <w:tcW w:w="835" w:type="pct"/>
            <w:vAlign w:val="center"/>
          </w:tcPr>
          <w:p w:rsidR="00247D79" w:rsidRPr="00193E36" w:rsidRDefault="00247D79" w:rsidP="00CE2E08">
            <w:pPr>
              <w:pStyle w:val="TableParagraph"/>
              <w:ind w:left="83"/>
              <w:rPr>
                <w:sz w:val="20"/>
                <w:szCs w:val="20"/>
                <w:lang w:val="pl-PL"/>
              </w:rPr>
            </w:pPr>
            <w:r w:rsidRPr="00193E36">
              <w:rPr>
                <w:sz w:val="20"/>
                <w:szCs w:val="20"/>
                <w:lang w:val="pl-PL"/>
              </w:rPr>
              <w:t>mm</w:t>
            </w:r>
          </w:p>
        </w:tc>
        <w:tc>
          <w:tcPr>
            <w:tcW w:w="1050" w:type="pct"/>
            <w:vAlign w:val="center"/>
          </w:tcPr>
          <w:p w:rsidR="00247D79" w:rsidRPr="00193E36" w:rsidRDefault="00247D79" w:rsidP="00CE2E08">
            <w:pPr>
              <w:pStyle w:val="TableParagraph"/>
              <w:cnfStyle w:val="000000000000"/>
              <w:rPr>
                <w:sz w:val="20"/>
                <w:szCs w:val="20"/>
                <w:lang w:val="pl-PL"/>
              </w:rPr>
            </w:pPr>
            <w:r w:rsidRPr="00193E36">
              <w:rPr>
                <w:sz w:val="20"/>
                <w:szCs w:val="20"/>
                <w:lang w:val="pl-PL"/>
              </w:rPr>
              <w:t>855 x 660 x 580</w:t>
            </w:r>
          </w:p>
        </w:tc>
        <w:tc>
          <w:tcPr>
            <w:cnfStyle w:val="000010000000"/>
            <w:tcW w:w="1051" w:type="pct"/>
            <w:vAlign w:val="center"/>
          </w:tcPr>
          <w:p w:rsidR="00247D79" w:rsidRPr="00193E36" w:rsidRDefault="00247D79" w:rsidP="00CE2E08">
            <w:pPr>
              <w:pStyle w:val="TableParagraph"/>
              <w:rPr>
                <w:sz w:val="20"/>
                <w:szCs w:val="20"/>
                <w:lang w:val="pl-PL"/>
              </w:rPr>
            </w:pPr>
            <w:r w:rsidRPr="00193E36">
              <w:rPr>
                <w:sz w:val="20"/>
                <w:szCs w:val="20"/>
                <w:lang w:val="pl-PL"/>
              </w:rPr>
              <w:t>1190x 660 x 580</w:t>
            </w:r>
          </w:p>
        </w:tc>
        <w:tc>
          <w:tcPr>
            <w:cnfStyle w:val="000100000000"/>
            <w:tcW w:w="1054" w:type="pct"/>
            <w:tcBorders>
              <w:right w:val="single" w:sz="4" w:space="0" w:color="auto"/>
            </w:tcBorders>
            <w:vAlign w:val="center"/>
          </w:tcPr>
          <w:p w:rsidR="00247D79" w:rsidRPr="00193E36" w:rsidRDefault="00247D79" w:rsidP="00CE2E08">
            <w:pPr>
              <w:pStyle w:val="TableParagraph"/>
              <w:rPr>
                <w:b w:val="0"/>
                <w:sz w:val="20"/>
                <w:szCs w:val="20"/>
                <w:lang w:val="pl-PL"/>
              </w:rPr>
            </w:pPr>
            <w:r w:rsidRPr="00193E36">
              <w:rPr>
                <w:b w:val="0"/>
                <w:sz w:val="20"/>
                <w:szCs w:val="20"/>
                <w:lang w:val="pl-PL"/>
              </w:rPr>
              <w:t>1800 x 660 x 580</w:t>
            </w:r>
          </w:p>
        </w:tc>
      </w:tr>
      <w:tr w:rsidR="00247D79" w:rsidRPr="00254B40" w:rsidTr="00247D79">
        <w:trPr>
          <w:cnfStyle w:val="000000100000"/>
          <w:trHeight w:val="459"/>
        </w:trPr>
        <w:tc>
          <w:tcPr>
            <w:cnfStyle w:val="001000000000"/>
            <w:tcW w:w="1010" w:type="pct"/>
            <w:vAlign w:val="center"/>
          </w:tcPr>
          <w:p w:rsidR="00247D79" w:rsidRPr="00254B40" w:rsidRDefault="00247D79" w:rsidP="00CE2E08">
            <w:pPr>
              <w:jc w:val="center"/>
              <w:rPr>
                <w:sz w:val="20"/>
                <w:szCs w:val="20"/>
                <w:lang w:val="pl-PL"/>
              </w:rPr>
            </w:pPr>
            <w:r w:rsidRPr="00254B40">
              <w:rPr>
                <w:sz w:val="20"/>
                <w:szCs w:val="20"/>
                <w:lang w:val="pl-PL"/>
              </w:rPr>
              <w:t>Waga</w:t>
            </w:r>
          </w:p>
        </w:tc>
        <w:tc>
          <w:tcPr>
            <w:cnfStyle w:val="000010000000"/>
            <w:tcW w:w="835" w:type="pct"/>
            <w:vAlign w:val="center"/>
          </w:tcPr>
          <w:p w:rsidR="00247D79" w:rsidRPr="00193E36" w:rsidRDefault="00CC75A9" w:rsidP="00CE2E08">
            <w:pPr>
              <w:pStyle w:val="TableParagraph"/>
              <w:spacing w:before="133"/>
              <w:ind w:left="83"/>
              <w:rPr>
                <w:sz w:val="20"/>
                <w:szCs w:val="20"/>
                <w:lang w:val="pl-PL"/>
              </w:rPr>
            </w:pPr>
            <w:r w:rsidRPr="00193E36">
              <w:rPr>
                <w:sz w:val="20"/>
                <w:szCs w:val="20"/>
                <w:lang w:val="pl-PL"/>
              </w:rPr>
              <w:t>k</w:t>
            </w:r>
            <w:r w:rsidR="00247D79" w:rsidRPr="00193E36">
              <w:rPr>
                <w:sz w:val="20"/>
                <w:szCs w:val="20"/>
                <w:lang w:val="pl-PL"/>
              </w:rPr>
              <w:t>g</w:t>
            </w:r>
          </w:p>
        </w:tc>
        <w:tc>
          <w:tcPr>
            <w:tcW w:w="1050" w:type="pct"/>
            <w:vAlign w:val="center"/>
          </w:tcPr>
          <w:p w:rsidR="00247D79" w:rsidRPr="00193E36" w:rsidRDefault="00247D79" w:rsidP="00CE2E08">
            <w:pPr>
              <w:pStyle w:val="TableParagraph"/>
              <w:spacing w:before="133"/>
              <w:cnfStyle w:val="000000100000"/>
              <w:rPr>
                <w:sz w:val="20"/>
                <w:szCs w:val="20"/>
                <w:lang w:val="pl-PL"/>
              </w:rPr>
            </w:pPr>
            <w:r w:rsidRPr="00193E36">
              <w:rPr>
                <w:sz w:val="20"/>
                <w:szCs w:val="20"/>
                <w:lang w:val="pl-PL"/>
              </w:rPr>
              <w:t>242</w:t>
            </w:r>
          </w:p>
        </w:tc>
        <w:tc>
          <w:tcPr>
            <w:cnfStyle w:val="000010000000"/>
            <w:tcW w:w="1051" w:type="pct"/>
            <w:vAlign w:val="center"/>
          </w:tcPr>
          <w:p w:rsidR="00247D79" w:rsidRPr="00193E36" w:rsidRDefault="00247D79" w:rsidP="00CE2E08">
            <w:pPr>
              <w:pStyle w:val="TableParagraph"/>
              <w:spacing w:before="133"/>
              <w:rPr>
                <w:sz w:val="20"/>
                <w:szCs w:val="20"/>
                <w:lang w:val="pl-PL"/>
              </w:rPr>
            </w:pPr>
            <w:r w:rsidRPr="00193E36">
              <w:rPr>
                <w:sz w:val="20"/>
                <w:szCs w:val="20"/>
                <w:lang w:val="pl-PL"/>
              </w:rPr>
              <w:t>329</w:t>
            </w:r>
          </w:p>
        </w:tc>
        <w:tc>
          <w:tcPr>
            <w:cnfStyle w:val="000100000000"/>
            <w:tcW w:w="1054" w:type="pct"/>
            <w:tcBorders>
              <w:right w:val="single" w:sz="4" w:space="0" w:color="auto"/>
            </w:tcBorders>
            <w:vAlign w:val="center"/>
          </w:tcPr>
          <w:p w:rsidR="00247D79" w:rsidRPr="00193E36" w:rsidRDefault="00247D79" w:rsidP="00CE2E08">
            <w:pPr>
              <w:pStyle w:val="TableParagraph"/>
              <w:spacing w:before="133"/>
              <w:rPr>
                <w:b w:val="0"/>
                <w:sz w:val="20"/>
                <w:szCs w:val="20"/>
                <w:lang w:val="pl-PL"/>
              </w:rPr>
            </w:pPr>
            <w:r w:rsidRPr="00193E36">
              <w:rPr>
                <w:b w:val="0"/>
                <w:sz w:val="20"/>
                <w:szCs w:val="20"/>
                <w:lang w:val="pl-PL"/>
              </w:rPr>
              <w:t>463</w:t>
            </w:r>
          </w:p>
        </w:tc>
      </w:tr>
      <w:tr w:rsidR="00247D79" w:rsidRPr="00254B40" w:rsidTr="00247D79">
        <w:trPr>
          <w:cnfStyle w:val="010000000000"/>
          <w:trHeight w:val="631"/>
        </w:trPr>
        <w:tc>
          <w:tcPr>
            <w:cnfStyle w:val="001000000000"/>
            <w:tcW w:w="1010" w:type="pct"/>
            <w:tcBorders>
              <w:top w:val="single" w:sz="4" w:space="0" w:color="0070C0"/>
              <w:right w:val="single" w:sz="4" w:space="0" w:color="0070C0"/>
            </w:tcBorders>
            <w:vAlign w:val="center"/>
          </w:tcPr>
          <w:p w:rsidR="00247D79" w:rsidRPr="00254B40" w:rsidRDefault="00CC75A9" w:rsidP="00CE2E08">
            <w:pPr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Moc</w:t>
            </w:r>
          </w:p>
        </w:tc>
        <w:tc>
          <w:tcPr>
            <w:cnfStyle w:val="000010000000"/>
            <w:tcW w:w="835" w:type="pct"/>
            <w:tcBorders>
              <w:top w:val="single" w:sz="4" w:space="0" w:color="0070C0"/>
              <w:left w:val="single" w:sz="4" w:space="0" w:color="0070C0"/>
            </w:tcBorders>
            <w:vAlign w:val="center"/>
          </w:tcPr>
          <w:p w:rsidR="00247D79" w:rsidRPr="00193E36" w:rsidRDefault="00CC75A9" w:rsidP="00CE2E08">
            <w:pPr>
              <w:pStyle w:val="TableParagraph"/>
              <w:spacing w:before="133"/>
              <w:ind w:left="83"/>
              <w:rPr>
                <w:b w:val="0"/>
                <w:sz w:val="20"/>
                <w:szCs w:val="20"/>
                <w:lang w:val="pl-PL"/>
              </w:rPr>
            </w:pPr>
            <w:proofErr w:type="spellStart"/>
            <w:r w:rsidRPr="00193E36">
              <w:rPr>
                <w:b w:val="0"/>
                <w:sz w:val="20"/>
                <w:szCs w:val="20"/>
                <w:lang w:val="pl-PL"/>
              </w:rPr>
              <w:t>k</w:t>
            </w:r>
            <w:r w:rsidR="00247D79" w:rsidRPr="00193E36">
              <w:rPr>
                <w:b w:val="0"/>
                <w:sz w:val="20"/>
                <w:szCs w:val="20"/>
                <w:lang w:val="pl-PL"/>
              </w:rPr>
              <w:t>W</w:t>
            </w:r>
            <w:proofErr w:type="spellEnd"/>
          </w:p>
        </w:tc>
        <w:tc>
          <w:tcPr>
            <w:tcW w:w="1050" w:type="pct"/>
            <w:tcBorders>
              <w:top w:val="single" w:sz="4" w:space="0" w:color="0070C0"/>
            </w:tcBorders>
            <w:vAlign w:val="center"/>
          </w:tcPr>
          <w:p w:rsidR="00247D79" w:rsidRPr="00193E36" w:rsidRDefault="00CC75A9" w:rsidP="00CE2E08">
            <w:pPr>
              <w:pStyle w:val="TableParagraph"/>
              <w:spacing w:before="133"/>
              <w:cnfStyle w:val="010000000000"/>
              <w:rPr>
                <w:b w:val="0"/>
                <w:sz w:val="20"/>
                <w:szCs w:val="20"/>
                <w:lang w:val="pl-PL"/>
              </w:rPr>
            </w:pPr>
            <w:r w:rsidRPr="00193E36">
              <w:rPr>
                <w:b w:val="0"/>
                <w:sz w:val="20"/>
                <w:szCs w:val="20"/>
                <w:lang w:val="pl-PL"/>
              </w:rPr>
              <w:t>1,2</w:t>
            </w:r>
          </w:p>
        </w:tc>
        <w:tc>
          <w:tcPr>
            <w:cnfStyle w:val="000010000000"/>
            <w:tcW w:w="1051" w:type="pct"/>
            <w:tcBorders>
              <w:top w:val="single" w:sz="4" w:space="0" w:color="0070C0"/>
            </w:tcBorders>
            <w:vAlign w:val="center"/>
          </w:tcPr>
          <w:p w:rsidR="00247D79" w:rsidRPr="00193E36" w:rsidRDefault="00CC75A9" w:rsidP="00CE2E08">
            <w:pPr>
              <w:pStyle w:val="TableParagraph"/>
              <w:spacing w:before="133"/>
              <w:rPr>
                <w:b w:val="0"/>
                <w:sz w:val="20"/>
                <w:szCs w:val="20"/>
                <w:lang w:val="pl-PL"/>
              </w:rPr>
            </w:pPr>
            <w:r w:rsidRPr="00193E36">
              <w:rPr>
                <w:b w:val="0"/>
                <w:sz w:val="20"/>
                <w:szCs w:val="20"/>
                <w:lang w:val="pl-PL"/>
              </w:rPr>
              <w:t>1,2</w:t>
            </w:r>
          </w:p>
        </w:tc>
        <w:tc>
          <w:tcPr>
            <w:cnfStyle w:val="000100000000"/>
            <w:tcW w:w="1054" w:type="pct"/>
            <w:tcBorders>
              <w:top w:val="single" w:sz="4" w:space="0" w:color="0070C0"/>
              <w:right w:val="single" w:sz="4" w:space="0" w:color="auto"/>
            </w:tcBorders>
            <w:vAlign w:val="center"/>
          </w:tcPr>
          <w:p w:rsidR="00247D79" w:rsidRPr="00193E36" w:rsidRDefault="00CC75A9" w:rsidP="00CE2E08">
            <w:pPr>
              <w:pStyle w:val="TableParagraph"/>
              <w:spacing w:before="133"/>
              <w:rPr>
                <w:b w:val="0"/>
                <w:sz w:val="20"/>
                <w:szCs w:val="20"/>
                <w:lang w:val="pl-PL"/>
              </w:rPr>
            </w:pPr>
            <w:r w:rsidRPr="00193E36">
              <w:rPr>
                <w:b w:val="0"/>
                <w:sz w:val="20"/>
                <w:szCs w:val="20"/>
                <w:lang w:val="pl-PL"/>
              </w:rPr>
              <w:t>1,5</w:t>
            </w:r>
          </w:p>
        </w:tc>
      </w:tr>
    </w:tbl>
    <w:p w:rsidR="00413D15" w:rsidRPr="00254B40" w:rsidRDefault="00413D15" w:rsidP="00413D15">
      <w:pPr>
        <w:tabs>
          <w:tab w:val="left" w:pos="1352"/>
        </w:tabs>
        <w:rPr>
          <w:lang w:val="pl-PL"/>
        </w:rPr>
      </w:pPr>
    </w:p>
    <w:tbl>
      <w:tblPr>
        <w:tblStyle w:val="Jasnalistaakcent11"/>
        <w:tblW w:w="5088" w:type="pct"/>
        <w:tblInd w:w="-176" w:type="dxa"/>
        <w:tblLook w:val="01E0"/>
      </w:tblPr>
      <w:tblGrid>
        <w:gridCol w:w="1559"/>
        <w:gridCol w:w="1390"/>
        <w:gridCol w:w="1621"/>
        <w:gridCol w:w="1623"/>
        <w:gridCol w:w="1626"/>
        <w:gridCol w:w="1626"/>
      </w:tblGrid>
      <w:tr w:rsidR="00CC75A9" w:rsidRPr="00254B40" w:rsidTr="00193E36">
        <w:trPr>
          <w:cnfStyle w:val="100000000000"/>
          <w:trHeight w:val="807"/>
        </w:trPr>
        <w:tc>
          <w:tcPr>
            <w:cnfStyle w:val="001000000000"/>
            <w:tcW w:w="825" w:type="pct"/>
            <w:vAlign w:val="center"/>
          </w:tcPr>
          <w:p w:rsidR="00CC75A9" w:rsidRPr="00F5701D" w:rsidRDefault="00CC75A9" w:rsidP="00193E36">
            <w:pPr>
              <w:jc w:val="center"/>
              <w:rPr>
                <w:b w:val="0"/>
                <w:lang w:val="pl-PL"/>
              </w:rPr>
            </w:pPr>
            <w:r w:rsidRPr="00F5701D">
              <w:rPr>
                <w:b w:val="0"/>
                <w:lang w:val="pl-PL"/>
              </w:rPr>
              <w:t>Otwór roboczy</w:t>
            </w:r>
          </w:p>
          <w:p w:rsidR="00CC75A9" w:rsidRPr="00F5701D" w:rsidRDefault="00CC75A9" w:rsidP="00193E36">
            <w:pPr>
              <w:jc w:val="center"/>
              <w:rPr>
                <w:b w:val="0"/>
                <w:lang w:val="pl-PL"/>
              </w:rPr>
            </w:pPr>
            <w:r w:rsidRPr="00F5701D">
              <w:rPr>
                <w:b w:val="0"/>
                <w:lang w:val="pl-PL"/>
              </w:rPr>
              <w:t>(mm)</w:t>
            </w:r>
          </w:p>
        </w:tc>
        <w:tc>
          <w:tcPr>
            <w:cnfStyle w:val="000010000000"/>
            <w:tcW w:w="736" w:type="pct"/>
            <w:vAlign w:val="center"/>
          </w:tcPr>
          <w:p w:rsidR="00CC75A9" w:rsidRPr="00F5701D" w:rsidRDefault="00CC75A9" w:rsidP="00193E36">
            <w:pPr>
              <w:jc w:val="center"/>
              <w:rPr>
                <w:b w:val="0"/>
                <w:lang w:val="pl-PL"/>
              </w:rPr>
            </w:pPr>
            <w:r w:rsidRPr="00F5701D">
              <w:rPr>
                <w:b w:val="0"/>
                <w:lang w:val="pl-PL"/>
              </w:rPr>
              <w:t>Wzrost temperatury</w:t>
            </w:r>
          </w:p>
          <w:p w:rsidR="00CC75A9" w:rsidRPr="00F5701D" w:rsidRDefault="00CC75A9" w:rsidP="00193E36">
            <w:pPr>
              <w:jc w:val="center"/>
              <w:rPr>
                <w:b w:val="0"/>
                <w:lang w:val="pl-PL"/>
              </w:rPr>
            </w:pPr>
            <w:r w:rsidRPr="00F5701D">
              <w:rPr>
                <w:b w:val="0"/>
                <w:lang w:val="pl-PL"/>
              </w:rPr>
              <w:t>(</w:t>
            </w:r>
            <w:r w:rsidRPr="00F5701D">
              <w:rPr>
                <w:rFonts w:ascii="SimSun" w:eastAsia="SimSun" w:hAnsi="SimSun" w:hint="eastAsia"/>
                <w:b w:val="0"/>
                <w:lang w:val="pl-PL"/>
              </w:rPr>
              <w:t>℃</w:t>
            </w:r>
            <w:r w:rsidRPr="00F5701D">
              <w:rPr>
                <w:b w:val="0"/>
                <w:lang w:val="pl-PL"/>
              </w:rPr>
              <w:t>)</w:t>
            </w:r>
          </w:p>
        </w:tc>
        <w:tc>
          <w:tcPr>
            <w:tcW w:w="858" w:type="pct"/>
            <w:vAlign w:val="center"/>
          </w:tcPr>
          <w:p w:rsidR="00CC75A9" w:rsidRPr="00F5701D" w:rsidRDefault="00CC75A9" w:rsidP="00193E36">
            <w:pPr>
              <w:jc w:val="center"/>
              <w:cnfStyle w:val="100000000000"/>
              <w:rPr>
                <w:b w:val="0"/>
                <w:lang w:val="pl-PL"/>
              </w:rPr>
            </w:pPr>
            <w:r w:rsidRPr="00F5701D">
              <w:rPr>
                <w:b w:val="0"/>
                <w:lang w:val="pl-PL"/>
              </w:rPr>
              <w:t>Podłączenie przewodu</w:t>
            </w:r>
          </w:p>
          <w:p w:rsidR="00CC75A9" w:rsidRPr="00F5701D" w:rsidRDefault="00CC75A9" w:rsidP="00193E36">
            <w:pPr>
              <w:jc w:val="center"/>
              <w:cnfStyle w:val="100000000000"/>
              <w:rPr>
                <w:b w:val="0"/>
                <w:lang w:val="pl-PL"/>
              </w:rPr>
            </w:pPr>
            <w:r w:rsidRPr="00F5701D">
              <w:rPr>
                <w:b w:val="0"/>
                <w:lang w:val="pl-PL"/>
              </w:rPr>
              <w:t>(mm)</w:t>
            </w:r>
          </w:p>
        </w:tc>
        <w:tc>
          <w:tcPr>
            <w:cnfStyle w:val="000010000000"/>
            <w:tcW w:w="859" w:type="pct"/>
            <w:vAlign w:val="center"/>
          </w:tcPr>
          <w:p w:rsidR="00CC75A9" w:rsidRPr="00F5701D" w:rsidRDefault="00CC75A9" w:rsidP="00193E36">
            <w:pPr>
              <w:jc w:val="center"/>
              <w:rPr>
                <w:b w:val="0"/>
                <w:lang w:val="pl-PL"/>
              </w:rPr>
            </w:pPr>
            <w:r w:rsidRPr="00F5701D">
              <w:rPr>
                <w:b w:val="0"/>
                <w:lang w:val="pl-PL"/>
              </w:rPr>
              <w:t>Halas</w:t>
            </w:r>
          </w:p>
          <w:p w:rsidR="00CC75A9" w:rsidRPr="00F5701D" w:rsidRDefault="00CC75A9" w:rsidP="00193E36">
            <w:pPr>
              <w:jc w:val="center"/>
              <w:rPr>
                <w:b w:val="0"/>
                <w:lang w:val="pl-PL"/>
              </w:rPr>
            </w:pPr>
            <w:proofErr w:type="spellStart"/>
            <w:r w:rsidRPr="00F5701D">
              <w:rPr>
                <w:b w:val="0"/>
                <w:lang w:val="pl-PL"/>
              </w:rPr>
              <w:t>(dB</w:t>
            </w:r>
            <w:proofErr w:type="spellEnd"/>
            <w:r w:rsidRPr="00F5701D">
              <w:rPr>
                <w:b w:val="0"/>
                <w:lang w:val="pl-PL"/>
              </w:rPr>
              <w:t>A)</w:t>
            </w:r>
          </w:p>
        </w:tc>
        <w:tc>
          <w:tcPr>
            <w:tcW w:w="861" w:type="pct"/>
            <w:tcBorders>
              <w:right w:val="single" w:sz="4" w:space="0" w:color="0070C0"/>
            </w:tcBorders>
            <w:vAlign w:val="center"/>
          </w:tcPr>
          <w:p w:rsidR="00CC75A9" w:rsidRPr="00F5701D" w:rsidRDefault="00CC75A9" w:rsidP="00193E36">
            <w:pPr>
              <w:jc w:val="center"/>
              <w:cnfStyle w:val="100000000000"/>
              <w:rPr>
                <w:b w:val="0"/>
                <w:lang w:val="pl-PL"/>
              </w:rPr>
            </w:pPr>
            <w:r w:rsidRPr="00F5701D">
              <w:rPr>
                <w:b w:val="0"/>
                <w:lang w:val="pl-PL"/>
              </w:rPr>
              <w:t>Oświetlenie</w:t>
            </w:r>
          </w:p>
          <w:p w:rsidR="00CC75A9" w:rsidRPr="00F5701D" w:rsidRDefault="00CC75A9" w:rsidP="00193E36">
            <w:pPr>
              <w:jc w:val="center"/>
              <w:cnfStyle w:val="100000000000"/>
              <w:rPr>
                <w:b w:val="0"/>
                <w:lang w:val="pl-PL"/>
              </w:rPr>
            </w:pPr>
            <w:proofErr w:type="spellStart"/>
            <w:r w:rsidRPr="00F5701D">
              <w:rPr>
                <w:b w:val="0"/>
                <w:lang w:val="pl-PL"/>
              </w:rPr>
              <w:t>(lu</w:t>
            </w:r>
            <w:proofErr w:type="spellEnd"/>
            <w:r w:rsidRPr="00F5701D">
              <w:rPr>
                <w:b w:val="0"/>
                <w:lang w:val="pl-PL"/>
              </w:rPr>
              <w:t>x)</w:t>
            </w:r>
          </w:p>
        </w:tc>
        <w:tc>
          <w:tcPr>
            <w:cnfStyle w:val="000100000000"/>
            <w:tcW w:w="861" w:type="pct"/>
            <w:tcBorders>
              <w:right w:val="single" w:sz="4" w:space="0" w:color="0070C0"/>
            </w:tcBorders>
            <w:vAlign w:val="center"/>
          </w:tcPr>
          <w:p w:rsidR="00CC75A9" w:rsidRPr="00F5701D" w:rsidRDefault="00CC75A9" w:rsidP="00193E36">
            <w:pPr>
              <w:jc w:val="center"/>
              <w:rPr>
                <w:b w:val="0"/>
                <w:lang w:val="pl-PL"/>
              </w:rPr>
            </w:pPr>
            <w:r w:rsidRPr="00F5701D">
              <w:rPr>
                <w:b w:val="0"/>
                <w:lang w:val="pl-PL"/>
              </w:rPr>
              <w:t>Wibracje</w:t>
            </w:r>
          </w:p>
          <w:p w:rsidR="00CC75A9" w:rsidRPr="00F5701D" w:rsidRDefault="00CC75A9" w:rsidP="00193E36">
            <w:pPr>
              <w:jc w:val="center"/>
              <w:rPr>
                <w:b w:val="0"/>
                <w:lang w:val="pl-PL"/>
              </w:rPr>
            </w:pPr>
            <w:r w:rsidRPr="00F5701D">
              <w:rPr>
                <w:b w:val="0"/>
                <w:lang w:val="pl-PL"/>
              </w:rPr>
              <w:t>(mm RMS</w:t>
            </w:r>
            <w:r w:rsidR="00F5701D">
              <w:rPr>
                <w:b w:val="0"/>
                <w:lang w:val="pl-PL"/>
              </w:rPr>
              <w:t>)</w:t>
            </w:r>
          </w:p>
        </w:tc>
      </w:tr>
      <w:tr w:rsidR="00CC75A9" w:rsidRPr="00254B40" w:rsidTr="00193E36">
        <w:trPr>
          <w:cnfStyle w:val="010000000000"/>
          <w:trHeight w:val="432"/>
        </w:trPr>
        <w:tc>
          <w:tcPr>
            <w:cnfStyle w:val="001000000000"/>
            <w:tcW w:w="825" w:type="pct"/>
            <w:vAlign w:val="center"/>
          </w:tcPr>
          <w:p w:rsidR="00CC75A9" w:rsidRPr="00193E36" w:rsidRDefault="00CC75A9" w:rsidP="00193E36">
            <w:pPr>
              <w:jc w:val="center"/>
              <w:rPr>
                <w:b w:val="0"/>
                <w:lang w:val="pl-PL"/>
              </w:rPr>
            </w:pPr>
            <w:r w:rsidRPr="00193E36">
              <w:rPr>
                <w:b w:val="0"/>
                <w:lang w:val="pl-PL"/>
              </w:rPr>
              <w:t>200</w:t>
            </w:r>
          </w:p>
        </w:tc>
        <w:tc>
          <w:tcPr>
            <w:cnfStyle w:val="000010000000"/>
            <w:tcW w:w="736" w:type="pct"/>
            <w:vAlign w:val="center"/>
          </w:tcPr>
          <w:p w:rsidR="00CC75A9" w:rsidRPr="00193E36" w:rsidRDefault="00CC75A9" w:rsidP="00193E36">
            <w:pPr>
              <w:pStyle w:val="TableParagraph"/>
              <w:spacing w:before="121"/>
              <w:ind w:left="83"/>
              <w:rPr>
                <w:b w:val="0"/>
                <w:lang w:val="pl-PL"/>
              </w:rPr>
            </w:pPr>
            <w:r w:rsidRPr="00193E36">
              <w:rPr>
                <w:b w:val="0"/>
                <w:lang w:val="pl-PL"/>
              </w:rPr>
              <w:t>&lt; 4</w:t>
            </w:r>
          </w:p>
        </w:tc>
        <w:tc>
          <w:tcPr>
            <w:tcW w:w="858" w:type="pct"/>
            <w:vAlign w:val="center"/>
          </w:tcPr>
          <w:p w:rsidR="00CC75A9" w:rsidRPr="00193E36" w:rsidRDefault="00CC75A9" w:rsidP="00193E36">
            <w:pPr>
              <w:pStyle w:val="TableParagraph"/>
              <w:spacing w:before="121"/>
              <w:cnfStyle w:val="010000000000"/>
              <w:rPr>
                <w:b w:val="0"/>
                <w:lang w:val="pl-PL"/>
              </w:rPr>
            </w:pPr>
            <w:r w:rsidRPr="00193E36">
              <w:rPr>
                <w:b w:val="0"/>
                <w:color w:val="231F20"/>
                <w:w w:val="95"/>
              </w:rPr>
              <w:t>Ø 200</w:t>
            </w:r>
          </w:p>
        </w:tc>
        <w:tc>
          <w:tcPr>
            <w:cnfStyle w:val="000010000000"/>
            <w:tcW w:w="859" w:type="pct"/>
            <w:vAlign w:val="center"/>
          </w:tcPr>
          <w:p w:rsidR="00CC75A9" w:rsidRPr="00193E36" w:rsidRDefault="00CC75A9" w:rsidP="00193E36">
            <w:pPr>
              <w:pStyle w:val="TableParagraph"/>
              <w:spacing w:before="121"/>
              <w:rPr>
                <w:b w:val="0"/>
                <w:lang w:val="pl-PL"/>
              </w:rPr>
            </w:pPr>
            <w:r w:rsidRPr="00193E36">
              <w:rPr>
                <w:b w:val="0"/>
                <w:lang w:val="pl-PL"/>
              </w:rPr>
              <w:t>N 60</w:t>
            </w:r>
          </w:p>
        </w:tc>
        <w:tc>
          <w:tcPr>
            <w:tcW w:w="861" w:type="pct"/>
            <w:tcBorders>
              <w:right w:val="single" w:sz="4" w:space="0" w:color="0070C0"/>
            </w:tcBorders>
            <w:vAlign w:val="center"/>
          </w:tcPr>
          <w:p w:rsidR="00CC75A9" w:rsidRPr="00193E36" w:rsidRDefault="00CC75A9" w:rsidP="00193E36">
            <w:pPr>
              <w:pStyle w:val="TableParagraph"/>
              <w:spacing w:before="121"/>
              <w:cnfStyle w:val="010000000000"/>
              <w:rPr>
                <w:b w:val="0"/>
                <w:lang w:val="pl-PL"/>
              </w:rPr>
            </w:pPr>
            <w:r w:rsidRPr="00193E36">
              <w:rPr>
                <w:b w:val="0"/>
                <w:lang w:val="pl-PL"/>
              </w:rPr>
              <w:t>&gt;900</w:t>
            </w:r>
          </w:p>
        </w:tc>
        <w:tc>
          <w:tcPr>
            <w:cnfStyle w:val="000100000000"/>
            <w:tcW w:w="861" w:type="pct"/>
            <w:tcBorders>
              <w:right w:val="single" w:sz="4" w:space="0" w:color="0070C0"/>
            </w:tcBorders>
            <w:vAlign w:val="center"/>
          </w:tcPr>
          <w:p w:rsidR="00CC75A9" w:rsidRPr="00193E36" w:rsidRDefault="00CC75A9" w:rsidP="00193E36">
            <w:pPr>
              <w:pStyle w:val="TableParagraph"/>
              <w:spacing w:before="121"/>
              <w:rPr>
                <w:b w:val="0"/>
                <w:lang w:val="pl-PL"/>
              </w:rPr>
            </w:pPr>
            <w:r w:rsidRPr="00193E36">
              <w:rPr>
                <w:b w:val="0"/>
                <w:lang w:val="pl-PL"/>
              </w:rPr>
              <w:t>&lt;0,005</w:t>
            </w:r>
          </w:p>
        </w:tc>
      </w:tr>
    </w:tbl>
    <w:p w:rsidR="00D5629B" w:rsidRPr="00254B40" w:rsidRDefault="00D5629B" w:rsidP="00413D15">
      <w:pPr>
        <w:tabs>
          <w:tab w:val="left" w:pos="1352"/>
        </w:tabs>
        <w:rPr>
          <w:lang w:val="pl-PL"/>
        </w:rPr>
      </w:pPr>
    </w:p>
    <w:sectPr w:rsidR="00D5629B" w:rsidRPr="00254B40" w:rsidSect="00413D15">
      <w:headerReference w:type="default" r:id="rId9"/>
      <w:footerReference w:type="default" r:id="rId10"/>
      <w:pgSz w:w="11900" w:h="16840"/>
      <w:pgMar w:top="1417" w:right="1417" w:bottom="1417" w:left="1417" w:header="65" w:footer="854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DFB" w:rsidRDefault="00012DFB" w:rsidP="00433F39">
      <w:r>
        <w:separator/>
      </w:r>
    </w:p>
  </w:endnote>
  <w:endnote w:type="continuationSeparator" w:id="0">
    <w:p w:rsidR="00012DFB" w:rsidRDefault="00012DFB" w:rsidP="00433F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F39" w:rsidRDefault="00692FDB">
    <w:pPr>
      <w:pStyle w:val="Tekstpodstawowy"/>
      <w:spacing w:line="14" w:lineRule="auto"/>
    </w:pPr>
    <w:r>
      <w:rPr>
        <w:noProof/>
        <w:lang w:val="pl-PL" w:eastAsia="pl-PL"/>
      </w:rPr>
      <w:drawing>
        <wp:anchor distT="0" distB="0" distL="0" distR="0" simplePos="0" relativeHeight="268429943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9973054</wp:posOffset>
          </wp:positionV>
          <wp:extent cx="7555991" cy="685927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5991" cy="6859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507F9" w:rsidRPr="00F507F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5.5pt;margin-top:786.1pt;width:159.6pt;height:38.75pt;z-index:-5488;mso-position-horizontal-relative:page;mso-position-vertical-relative:page" filled="f" stroked="f">
          <v:textbox inset="0,0,0,0">
            <w:txbxContent>
              <w:p w:rsidR="00433F39" w:rsidRPr="00413D15" w:rsidRDefault="00692FDB">
                <w:pPr>
                  <w:spacing w:before="15"/>
                  <w:ind w:left="20"/>
                  <w:rPr>
                    <w:b/>
                    <w:sz w:val="16"/>
                    <w:lang w:val="pl-PL"/>
                  </w:rPr>
                </w:pPr>
                <w:r w:rsidRPr="00413D15">
                  <w:rPr>
                    <w:b/>
                    <w:sz w:val="16"/>
                    <w:lang w:val="pl-PL"/>
                  </w:rPr>
                  <w:t>MERAZET S.A.</w:t>
                </w:r>
              </w:p>
              <w:p w:rsidR="00433F39" w:rsidRPr="00413D15" w:rsidRDefault="00692FDB">
                <w:pPr>
                  <w:spacing w:before="1"/>
                  <w:ind w:left="20"/>
                  <w:rPr>
                    <w:sz w:val="16"/>
                    <w:lang w:val="pl-PL"/>
                  </w:rPr>
                </w:pPr>
                <w:r w:rsidRPr="00413D15">
                  <w:rPr>
                    <w:sz w:val="16"/>
                    <w:lang w:val="pl-PL"/>
                  </w:rPr>
                  <w:t>ul. J. Krauthofera 36, 60-203 Poznań</w:t>
                </w:r>
              </w:p>
              <w:p w:rsidR="00433F39" w:rsidRDefault="00692FDB">
                <w:pPr>
                  <w:spacing w:before="1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tel. +48 61 864 46 00, fax: +48 61 865 19 33</w:t>
                </w:r>
              </w:p>
              <w:p w:rsidR="00433F39" w:rsidRDefault="00692FDB">
                <w:pPr>
                  <w:spacing w:before="1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 xml:space="preserve">e-mail: </w:t>
                </w:r>
                <w:hyperlink r:id="rId2">
                  <w:r>
                    <w:rPr>
                      <w:sz w:val="16"/>
                    </w:rPr>
                    <w:t xml:space="preserve">poczta@merazet.pl, </w:t>
                  </w:r>
                </w:hyperlink>
                <w:hyperlink r:id="rId3">
                  <w:r>
                    <w:rPr>
                      <w:sz w:val="16"/>
                    </w:rPr>
                    <w:t>www.merazet.pl</w:t>
                  </w:r>
                </w:hyperlink>
              </w:p>
            </w:txbxContent>
          </v:textbox>
          <w10:wrap anchorx="page" anchory="page"/>
        </v:shape>
      </w:pict>
    </w:r>
    <w:r w:rsidR="00F507F9" w:rsidRPr="00F507F9">
      <w:pict>
        <v:shape id="_x0000_s2049" type="#_x0000_t202" style="position:absolute;margin-left:529.3pt;margin-top:813.7pt;width:37.7pt;height:11pt;z-index:-5464;mso-position-horizontal-relative:page;mso-position-vertical-relative:page" filled="f" stroked="f">
          <v:textbox inset="0,0,0,0">
            <w:txbxContent>
              <w:p w:rsidR="00433F39" w:rsidRDefault="00692FDB">
                <w:pPr>
                  <w:spacing w:before="15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 xml:space="preserve">strona </w:t>
                </w:r>
                <w:r w:rsidR="00F507F9"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 w:rsidR="00F507F9">
                  <w:fldChar w:fldCharType="separate"/>
                </w:r>
                <w:r w:rsidR="00F5701D">
                  <w:rPr>
                    <w:noProof/>
                    <w:sz w:val="16"/>
                  </w:rPr>
                  <w:t>2</w:t>
                </w:r>
                <w:r w:rsidR="00F507F9">
                  <w:fldChar w:fldCharType="end"/>
                </w:r>
                <w:r>
                  <w:rPr>
                    <w:sz w:val="16"/>
                  </w:rPr>
                  <w:t>/2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DFB" w:rsidRDefault="00012DFB" w:rsidP="00433F39">
      <w:r>
        <w:separator/>
      </w:r>
    </w:p>
  </w:footnote>
  <w:footnote w:type="continuationSeparator" w:id="0">
    <w:p w:rsidR="00012DFB" w:rsidRDefault="00012DFB" w:rsidP="00433F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F39" w:rsidRDefault="00692FDB">
    <w:pPr>
      <w:pStyle w:val="Tekstpodstawowy"/>
      <w:spacing w:line="14" w:lineRule="auto"/>
    </w:pPr>
    <w:r>
      <w:rPr>
        <w:noProof/>
        <w:lang w:val="pl-PL" w:eastAsia="pl-PL"/>
      </w:rPr>
      <w:drawing>
        <wp:anchor distT="0" distB="0" distL="0" distR="0" simplePos="0" relativeHeight="268429847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41216</wp:posOffset>
          </wp:positionV>
          <wp:extent cx="7555991" cy="990526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5991" cy="9905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507F9" w:rsidRPr="00F507F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98.8pt;margin-top:23.75pt;width:64.7pt;height:11pt;z-index:-5584;mso-position-horizontal-relative:page;mso-position-vertical-relative:page" filled="f" stroked="f">
          <v:textbox inset="0,0,0,0">
            <w:txbxContent>
              <w:p w:rsidR="00433F39" w:rsidRDefault="00692FDB">
                <w:pPr>
                  <w:spacing w:before="15"/>
                  <w:ind w:left="20"/>
                  <w:rPr>
                    <w:sz w:val="16"/>
                  </w:rPr>
                </w:pPr>
                <w:r>
                  <w:rPr>
                    <w:color w:val="323232"/>
                    <w:sz w:val="16"/>
                  </w:rPr>
                  <w:t>+48 61 864 46 00</w:t>
                </w:r>
              </w:p>
            </w:txbxContent>
          </v:textbox>
          <w10:wrap anchorx="page" anchory="page"/>
        </v:shape>
      </w:pict>
    </w:r>
    <w:r w:rsidR="00F507F9" w:rsidRPr="00F507F9">
      <w:pict>
        <v:shape id="_x0000_s2052" type="#_x0000_t202" style="position:absolute;margin-left:498.8pt;margin-top:37.9pt;width:71.15pt;height:25.15pt;z-index:-5560;mso-position-horizontal-relative:page;mso-position-vertical-relative:page" filled="f" stroked="f">
          <v:textbox inset="0,0,0,0">
            <w:txbxContent>
              <w:p w:rsidR="00433F39" w:rsidRDefault="00F507F9">
                <w:pPr>
                  <w:spacing w:before="15"/>
                  <w:ind w:left="20"/>
                  <w:rPr>
                    <w:sz w:val="16"/>
                  </w:rPr>
                </w:pPr>
                <w:hyperlink r:id="rId2">
                  <w:r w:rsidR="00692FDB">
                    <w:rPr>
                      <w:color w:val="004E96"/>
                      <w:sz w:val="16"/>
                    </w:rPr>
                    <w:t>poczta@merazet.pl</w:t>
                  </w:r>
                </w:hyperlink>
              </w:p>
              <w:p w:rsidR="00433F39" w:rsidRDefault="00F507F9">
                <w:pPr>
                  <w:spacing w:before="99"/>
                  <w:ind w:left="20"/>
                  <w:rPr>
                    <w:sz w:val="16"/>
                  </w:rPr>
                </w:pPr>
                <w:hyperlink r:id="rId3">
                  <w:r w:rsidR="00692FDB">
                    <w:rPr>
                      <w:color w:val="004E96"/>
                      <w:sz w:val="16"/>
                    </w:rPr>
                    <w:t>www.merazet.pl</w:t>
                  </w:r>
                </w:hyperlink>
              </w:p>
            </w:txbxContent>
          </v:textbox>
          <w10:wrap anchorx="page" anchory="page"/>
        </v:shape>
      </w:pict>
    </w:r>
    <w:r w:rsidR="00F507F9" w:rsidRPr="00F507F9">
      <w:pict>
        <v:shape id="_x0000_s2051" type="#_x0000_t202" style="position:absolute;margin-left:139.3pt;margin-top:42.45pt;width:128.15pt;height:22.3pt;z-index:-5536;mso-position-horizontal-relative:page;mso-position-vertical-relative:page" filled="f" stroked="f">
          <v:textbox inset="0,0,0,0">
            <w:txbxContent>
              <w:p w:rsidR="00433F39" w:rsidRPr="00413D15" w:rsidRDefault="00692FDB">
                <w:pPr>
                  <w:spacing w:before="14" w:line="205" w:lineRule="exact"/>
                  <w:ind w:left="20"/>
                  <w:rPr>
                    <w:sz w:val="18"/>
                    <w:lang w:val="pl-PL"/>
                  </w:rPr>
                </w:pPr>
                <w:r w:rsidRPr="00413D15">
                  <w:rPr>
                    <w:color w:val="323232"/>
                    <w:sz w:val="18"/>
                    <w:lang w:val="pl-PL"/>
                  </w:rPr>
                  <w:t>Merazet S.A.</w:t>
                </w:r>
              </w:p>
              <w:p w:rsidR="00433F39" w:rsidRPr="00413D15" w:rsidRDefault="00692FDB">
                <w:pPr>
                  <w:spacing w:line="205" w:lineRule="exact"/>
                  <w:ind w:left="20"/>
                  <w:rPr>
                    <w:sz w:val="18"/>
                    <w:lang w:val="pl-PL"/>
                  </w:rPr>
                </w:pPr>
                <w:r w:rsidRPr="00413D15">
                  <w:rPr>
                    <w:color w:val="323232"/>
                    <w:sz w:val="18"/>
                    <w:lang w:val="pl-PL"/>
                  </w:rPr>
                  <w:t>Aparatura kontrolno-pomiarowa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D7751"/>
    <w:multiLevelType w:val="hybridMultilevel"/>
    <w:tmpl w:val="479A37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E2A5D"/>
    <w:multiLevelType w:val="hybridMultilevel"/>
    <w:tmpl w:val="67ACB6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8260CA"/>
    <w:multiLevelType w:val="hybridMultilevel"/>
    <w:tmpl w:val="EB20BD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7BB25F2"/>
    <w:multiLevelType w:val="hybridMultilevel"/>
    <w:tmpl w:val="F9B8A3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C3261D6"/>
    <w:multiLevelType w:val="hybridMultilevel"/>
    <w:tmpl w:val="33ACB9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D15204"/>
    <w:multiLevelType w:val="hybridMultilevel"/>
    <w:tmpl w:val="4B705476"/>
    <w:lvl w:ilvl="0" w:tplc="95E872B8">
      <w:numFmt w:val="bullet"/>
      <w:lvlText w:val=""/>
      <w:lvlJc w:val="left"/>
      <w:pPr>
        <w:ind w:left="5496" w:hanging="348"/>
      </w:pPr>
      <w:rPr>
        <w:rFonts w:ascii="Symbol" w:eastAsia="Symbol" w:hAnsi="Symbol" w:cs="Symbol" w:hint="default"/>
        <w:w w:val="99"/>
        <w:sz w:val="20"/>
        <w:szCs w:val="20"/>
      </w:rPr>
    </w:lvl>
    <w:lvl w:ilvl="1" w:tplc="90C669AE">
      <w:numFmt w:val="bullet"/>
      <w:lvlText w:val="•"/>
      <w:lvlJc w:val="left"/>
      <w:pPr>
        <w:ind w:left="6122" w:hanging="348"/>
      </w:pPr>
      <w:rPr>
        <w:rFonts w:hint="default"/>
      </w:rPr>
    </w:lvl>
    <w:lvl w:ilvl="2" w:tplc="DA42D5C4">
      <w:numFmt w:val="bullet"/>
      <w:lvlText w:val="•"/>
      <w:lvlJc w:val="left"/>
      <w:pPr>
        <w:ind w:left="6744" w:hanging="348"/>
      </w:pPr>
      <w:rPr>
        <w:rFonts w:hint="default"/>
      </w:rPr>
    </w:lvl>
    <w:lvl w:ilvl="3" w:tplc="64A20F7C">
      <w:numFmt w:val="bullet"/>
      <w:lvlText w:val="•"/>
      <w:lvlJc w:val="left"/>
      <w:pPr>
        <w:ind w:left="7366" w:hanging="348"/>
      </w:pPr>
      <w:rPr>
        <w:rFonts w:hint="default"/>
      </w:rPr>
    </w:lvl>
    <w:lvl w:ilvl="4" w:tplc="4D8AFBEC">
      <w:numFmt w:val="bullet"/>
      <w:lvlText w:val="•"/>
      <w:lvlJc w:val="left"/>
      <w:pPr>
        <w:ind w:left="7988" w:hanging="348"/>
      </w:pPr>
      <w:rPr>
        <w:rFonts w:hint="default"/>
      </w:rPr>
    </w:lvl>
    <w:lvl w:ilvl="5" w:tplc="2962E546">
      <w:numFmt w:val="bullet"/>
      <w:lvlText w:val="•"/>
      <w:lvlJc w:val="left"/>
      <w:pPr>
        <w:ind w:left="8610" w:hanging="348"/>
      </w:pPr>
      <w:rPr>
        <w:rFonts w:hint="default"/>
      </w:rPr>
    </w:lvl>
    <w:lvl w:ilvl="6" w:tplc="2F60C474">
      <w:numFmt w:val="bullet"/>
      <w:lvlText w:val="•"/>
      <w:lvlJc w:val="left"/>
      <w:pPr>
        <w:ind w:left="9232" w:hanging="348"/>
      </w:pPr>
      <w:rPr>
        <w:rFonts w:hint="default"/>
      </w:rPr>
    </w:lvl>
    <w:lvl w:ilvl="7" w:tplc="24AA16BE">
      <w:numFmt w:val="bullet"/>
      <w:lvlText w:val="•"/>
      <w:lvlJc w:val="left"/>
      <w:pPr>
        <w:ind w:left="9854" w:hanging="348"/>
      </w:pPr>
      <w:rPr>
        <w:rFonts w:hint="default"/>
      </w:rPr>
    </w:lvl>
    <w:lvl w:ilvl="8" w:tplc="D7F446A0">
      <w:numFmt w:val="bullet"/>
      <w:lvlText w:val="•"/>
      <w:lvlJc w:val="left"/>
      <w:pPr>
        <w:ind w:left="10476" w:hanging="348"/>
      </w:pPr>
      <w:rPr>
        <w:rFonts w:hint="default"/>
      </w:rPr>
    </w:lvl>
  </w:abstractNum>
  <w:abstractNum w:abstractNumId="6">
    <w:nsid w:val="362F71DE"/>
    <w:multiLevelType w:val="hybridMultilevel"/>
    <w:tmpl w:val="680AC1A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2AF6DD6"/>
    <w:multiLevelType w:val="hybridMultilevel"/>
    <w:tmpl w:val="DC4E43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BD7CB6"/>
    <w:multiLevelType w:val="hybridMultilevel"/>
    <w:tmpl w:val="284659B8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5706597D"/>
    <w:multiLevelType w:val="hybridMultilevel"/>
    <w:tmpl w:val="85766D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D9094C"/>
    <w:multiLevelType w:val="hybridMultilevel"/>
    <w:tmpl w:val="B3CC332E"/>
    <w:lvl w:ilvl="0" w:tplc="E6ACD596">
      <w:numFmt w:val="bullet"/>
      <w:lvlText w:val=""/>
      <w:lvlJc w:val="left"/>
      <w:pPr>
        <w:ind w:left="1186" w:hanging="348"/>
      </w:pPr>
      <w:rPr>
        <w:rFonts w:ascii="Symbol" w:eastAsia="Symbol" w:hAnsi="Symbol" w:cs="Symbol" w:hint="default"/>
        <w:w w:val="99"/>
        <w:sz w:val="20"/>
        <w:szCs w:val="20"/>
      </w:rPr>
    </w:lvl>
    <w:lvl w:ilvl="1" w:tplc="7B4CA340">
      <w:numFmt w:val="bullet"/>
      <w:lvlText w:val="•"/>
      <w:lvlJc w:val="left"/>
      <w:pPr>
        <w:ind w:left="2234" w:hanging="348"/>
      </w:pPr>
      <w:rPr>
        <w:rFonts w:hint="default"/>
      </w:rPr>
    </w:lvl>
    <w:lvl w:ilvl="2" w:tplc="464EA67A">
      <w:numFmt w:val="bullet"/>
      <w:lvlText w:val="•"/>
      <w:lvlJc w:val="left"/>
      <w:pPr>
        <w:ind w:left="3288" w:hanging="348"/>
      </w:pPr>
      <w:rPr>
        <w:rFonts w:hint="default"/>
      </w:rPr>
    </w:lvl>
    <w:lvl w:ilvl="3" w:tplc="1C32FE4A">
      <w:numFmt w:val="bullet"/>
      <w:lvlText w:val="•"/>
      <w:lvlJc w:val="left"/>
      <w:pPr>
        <w:ind w:left="4342" w:hanging="348"/>
      </w:pPr>
      <w:rPr>
        <w:rFonts w:hint="default"/>
      </w:rPr>
    </w:lvl>
    <w:lvl w:ilvl="4" w:tplc="136C83D8">
      <w:numFmt w:val="bullet"/>
      <w:lvlText w:val="•"/>
      <w:lvlJc w:val="left"/>
      <w:pPr>
        <w:ind w:left="5396" w:hanging="348"/>
      </w:pPr>
      <w:rPr>
        <w:rFonts w:hint="default"/>
      </w:rPr>
    </w:lvl>
    <w:lvl w:ilvl="5" w:tplc="5BA6656E">
      <w:numFmt w:val="bullet"/>
      <w:lvlText w:val="•"/>
      <w:lvlJc w:val="left"/>
      <w:pPr>
        <w:ind w:left="6450" w:hanging="348"/>
      </w:pPr>
      <w:rPr>
        <w:rFonts w:hint="default"/>
      </w:rPr>
    </w:lvl>
    <w:lvl w:ilvl="6" w:tplc="8B223B24">
      <w:numFmt w:val="bullet"/>
      <w:lvlText w:val="•"/>
      <w:lvlJc w:val="left"/>
      <w:pPr>
        <w:ind w:left="7504" w:hanging="348"/>
      </w:pPr>
      <w:rPr>
        <w:rFonts w:hint="default"/>
      </w:rPr>
    </w:lvl>
    <w:lvl w:ilvl="7" w:tplc="2820D3C0">
      <w:numFmt w:val="bullet"/>
      <w:lvlText w:val="•"/>
      <w:lvlJc w:val="left"/>
      <w:pPr>
        <w:ind w:left="8558" w:hanging="348"/>
      </w:pPr>
      <w:rPr>
        <w:rFonts w:hint="default"/>
      </w:rPr>
    </w:lvl>
    <w:lvl w:ilvl="8" w:tplc="E2B838E6">
      <w:numFmt w:val="bullet"/>
      <w:lvlText w:val="•"/>
      <w:lvlJc w:val="left"/>
      <w:pPr>
        <w:ind w:left="9612" w:hanging="348"/>
      </w:pPr>
      <w:rPr>
        <w:rFonts w:hint="default"/>
      </w:rPr>
    </w:lvl>
  </w:abstractNum>
  <w:abstractNum w:abstractNumId="11">
    <w:nsid w:val="614F5BA1"/>
    <w:multiLevelType w:val="hybridMultilevel"/>
    <w:tmpl w:val="062657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7D6C25"/>
    <w:multiLevelType w:val="hybridMultilevel"/>
    <w:tmpl w:val="2BA48C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B36C2E"/>
    <w:multiLevelType w:val="hybridMultilevel"/>
    <w:tmpl w:val="02F83B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B7043A"/>
    <w:multiLevelType w:val="hybridMultilevel"/>
    <w:tmpl w:val="9740F712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7E0312CF"/>
    <w:multiLevelType w:val="hybridMultilevel"/>
    <w:tmpl w:val="75C8F0B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2"/>
  </w:num>
  <w:num w:numId="4">
    <w:abstractNumId w:val="11"/>
  </w:num>
  <w:num w:numId="5">
    <w:abstractNumId w:val="6"/>
  </w:num>
  <w:num w:numId="6">
    <w:abstractNumId w:val="3"/>
  </w:num>
  <w:num w:numId="7">
    <w:abstractNumId w:val="7"/>
  </w:num>
  <w:num w:numId="8">
    <w:abstractNumId w:val="15"/>
  </w:num>
  <w:num w:numId="9">
    <w:abstractNumId w:val="14"/>
  </w:num>
  <w:num w:numId="10">
    <w:abstractNumId w:val="2"/>
  </w:num>
  <w:num w:numId="11">
    <w:abstractNumId w:val="9"/>
  </w:num>
  <w:num w:numId="12">
    <w:abstractNumId w:val="0"/>
  </w:num>
  <w:num w:numId="13">
    <w:abstractNumId w:val="1"/>
  </w:num>
  <w:num w:numId="14">
    <w:abstractNumId w:val="4"/>
  </w:num>
  <w:num w:numId="15">
    <w:abstractNumId w:val="13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96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433F39"/>
    <w:rsid w:val="00000858"/>
    <w:rsid w:val="00012DFB"/>
    <w:rsid w:val="00020E97"/>
    <w:rsid w:val="00054BDA"/>
    <w:rsid w:val="00106C71"/>
    <w:rsid w:val="00193E36"/>
    <w:rsid w:val="002211F3"/>
    <w:rsid w:val="00225097"/>
    <w:rsid w:val="00230DC3"/>
    <w:rsid w:val="00247D79"/>
    <w:rsid w:val="00254B40"/>
    <w:rsid w:val="00265064"/>
    <w:rsid w:val="00280494"/>
    <w:rsid w:val="003730C1"/>
    <w:rsid w:val="00376430"/>
    <w:rsid w:val="003E6737"/>
    <w:rsid w:val="003F1D91"/>
    <w:rsid w:val="00411A9B"/>
    <w:rsid w:val="00413D15"/>
    <w:rsid w:val="00433F39"/>
    <w:rsid w:val="00465A41"/>
    <w:rsid w:val="005035DA"/>
    <w:rsid w:val="00512B88"/>
    <w:rsid w:val="005F6793"/>
    <w:rsid w:val="00646428"/>
    <w:rsid w:val="00677756"/>
    <w:rsid w:val="00692FDB"/>
    <w:rsid w:val="006D1CE6"/>
    <w:rsid w:val="00705DE7"/>
    <w:rsid w:val="007603C5"/>
    <w:rsid w:val="007C23B1"/>
    <w:rsid w:val="008242E9"/>
    <w:rsid w:val="00842240"/>
    <w:rsid w:val="00855766"/>
    <w:rsid w:val="008900E1"/>
    <w:rsid w:val="008A14C1"/>
    <w:rsid w:val="008A21E2"/>
    <w:rsid w:val="008B12E4"/>
    <w:rsid w:val="00940133"/>
    <w:rsid w:val="009D730D"/>
    <w:rsid w:val="00A04EA9"/>
    <w:rsid w:val="00A17B79"/>
    <w:rsid w:val="00A2106D"/>
    <w:rsid w:val="00A21EF9"/>
    <w:rsid w:val="00A433FA"/>
    <w:rsid w:val="00A45C50"/>
    <w:rsid w:val="00A507C7"/>
    <w:rsid w:val="00A62354"/>
    <w:rsid w:val="00A76D6A"/>
    <w:rsid w:val="00B156E9"/>
    <w:rsid w:val="00B15A4A"/>
    <w:rsid w:val="00B5103C"/>
    <w:rsid w:val="00C347F0"/>
    <w:rsid w:val="00C64609"/>
    <w:rsid w:val="00C75807"/>
    <w:rsid w:val="00CA38C0"/>
    <w:rsid w:val="00CB0CFF"/>
    <w:rsid w:val="00CC75A9"/>
    <w:rsid w:val="00CE2E08"/>
    <w:rsid w:val="00CF4611"/>
    <w:rsid w:val="00D02F86"/>
    <w:rsid w:val="00D13666"/>
    <w:rsid w:val="00D419BE"/>
    <w:rsid w:val="00D47D82"/>
    <w:rsid w:val="00D5629B"/>
    <w:rsid w:val="00D63ECA"/>
    <w:rsid w:val="00D83E81"/>
    <w:rsid w:val="00DB57FF"/>
    <w:rsid w:val="00DF135C"/>
    <w:rsid w:val="00E15A5E"/>
    <w:rsid w:val="00E40848"/>
    <w:rsid w:val="00E5103C"/>
    <w:rsid w:val="00F507F9"/>
    <w:rsid w:val="00F5701D"/>
    <w:rsid w:val="00F915F4"/>
    <w:rsid w:val="00F96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33F39"/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3F3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433F39"/>
    <w:rPr>
      <w:sz w:val="20"/>
      <w:szCs w:val="20"/>
    </w:rPr>
  </w:style>
  <w:style w:type="paragraph" w:customStyle="1" w:styleId="Heading1">
    <w:name w:val="Heading 1"/>
    <w:basedOn w:val="Normalny"/>
    <w:uiPriority w:val="1"/>
    <w:qFormat/>
    <w:rsid w:val="00433F39"/>
    <w:pPr>
      <w:ind w:left="826"/>
      <w:outlineLvl w:val="1"/>
    </w:pPr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rsid w:val="00433F39"/>
    <w:pPr>
      <w:spacing w:line="244" w:lineRule="exact"/>
      <w:ind w:left="1186" w:hanging="360"/>
    </w:pPr>
  </w:style>
  <w:style w:type="paragraph" w:customStyle="1" w:styleId="TableParagraph">
    <w:name w:val="Table Paragraph"/>
    <w:basedOn w:val="Normalny"/>
    <w:uiPriority w:val="1"/>
    <w:qFormat/>
    <w:rsid w:val="00433F39"/>
    <w:pPr>
      <w:spacing w:before="120"/>
      <w:jc w:val="center"/>
    </w:pPr>
  </w:style>
  <w:style w:type="paragraph" w:styleId="Nagwek">
    <w:name w:val="header"/>
    <w:basedOn w:val="Normalny"/>
    <w:link w:val="NagwekZnak"/>
    <w:uiPriority w:val="99"/>
    <w:semiHidden/>
    <w:unhideWhenUsed/>
    <w:rsid w:val="00D136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13666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semiHidden/>
    <w:unhideWhenUsed/>
    <w:rsid w:val="00D136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13666"/>
    <w:rPr>
      <w:rFonts w:ascii="Arial" w:eastAsia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507C7"/>
    <w:rPr>
      <w:rFonts w:ascii="Arial" w:eastAsia="Arial" w:hAnsi="Arial" w:cs="Arial"/>
      <w:sz w:val="20"/>
      <w:szCs w:val="20"/>
    </w:rPr>
  </w:style>
  <w:style w:type="table" w:customStyle="1" w:styleId="Jasnalistaakcent11">
    <w:name w:val="Jasna lista — akcent 11"/>
    <w:basedOn w:val="Standardowy"/>
    <w:uiPriority w:val="61"/>
    <w:rsid w:val="00D5629B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erazet.pl/" TargetMode="External"/><Relationship Id="rId2" Type="http://schemas.openxmlformats.org/officeDocument/2006/relationships/hyperlink" Target="mailto:poczta@merazet.p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erazet.pl/" TargetMode="External"/><Relationship Id="rId2" Type="http://schemas.openxmlformats.org/officeDocument/2006/relationships/hyperlink" Target="mailto:poczta@merazet.pl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0DF08F-0C67-4524-A37D-6CCFAF694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326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komora_VS_pl</vt:lpstr>
    </vt:vector>
  </TitlesOfParts>
  <Company/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komora_VS_pl</dc:title>
  <dc:creator>Małgorzata</dc:creator>
  <cp:keywords>()</cp:keywords>
  <cp:lastModifiedBy>Merazet</cp:lastModifiedBy>
  <cp:revision>12</cp:revision>
  <dcterms:created xsi:type="dcterms:W3CDTF">2017-12-12T14:27:00Z</dcterms:created>
  <dcterms:modified xsi:type="dcterms:W3CDTF">2017-12-13T08:52:00Z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2013-04-28T00:00:00Z</vt:filetime>
  </property>
  <property fmtid="{D5CDD505-2E9C-101B-9397-08002B2CF9AE}" pid="3" name="Creator">
    <vt:lpwstr>PDFCreator Version 1.2.0</vt:lpwstr>
  </property>
  <property fmtid="{D5CDD505-2E9C-101B-9397-08002B2CF9AE}" pid="4" name="LastSaved">
    <vt:filetime>2017-11-29T00:00:00Z</vt:filetime>
  </property>
</Properties>
</file>