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F39" w:rsidRPr="00254B40" w:rsidRDefault="00F17DC8">
      <w:pPr>
        <w:pStyle w:val="Tekstpodstawowy"/>
        <w:spacing w:before="8"/>
        <w:rPr>
          <w:rFonts w:ascii="Times New Roman"/>
          <w:sz w:val="11"/>
          <w:lang w:val="pl-PL"/>
        </w:rPr>
      </w:pPr>
      <w:r>
        <w:rPr>
          <w:rFonts w:ascii="Times New Roman"/>
          <w:sz w:val="11"/>
          <w:lang w:val="pl-PL"/>
        </w:rPr>
        <w:tab/>
      </w:r>
    </w:p>
    <w:p w:rsidR="00413D15" w:rsidRPr="00254B40" w:rsidRDefault="00692FDB" w:rsidP="00413D15">
      <w:pPr>
        <w:spacing w:before="88"/>
        <w:ind w:left="449" w:right="1266"/>
        <w:jc w:val="center"/>
        <w:rPr>
          <w:color w:val="004E96"/>
          <w:sz w:val="36"/>
          <w:lang w:val="pl-PL"/>
        </w:rPr>
      </w:pPr>
      <w:r w:rsidRPr="00254B40">
        <w:rPr>
          <w:color w:val="004E96"/>
          <w:sz w:val="36"/>
          <w:lang w:val="pl-PL"/>
        </w:rPr>
        <w:t xml:space="preserve">Komora laminarna typu </w:t>
      </w:r>
      <w:r w:rsidR="00CA38C0" w:rsidRPr="00254B40">
        <w:rPr>
          <w:color w:val="004E96"/>
          <w:sz w:val="36"/>
          <w:lang w:val="pl-PL"/>
        </w:rPr>
        <w:t>SC</w:t>
      </w:r>
      <w:r w:rsidRPr="00254B40">
        <w:rPr>
          <w:color w:val="004E96"/>
          <w:sz w:val="36"/>
          <w:lang w:val="pl-PL"/>
        </w:rPr>
        <w:t>S</w:t>
      </w:r>
      <w:r w:rsidR="00550802">
        <w:rPr>
          <w:color w:val="004E96"/>
          <w:sz w:val="36"/>
          <w:lang w:val="pl-PL"/>
        </w:rPr>
        <w:t xml:space="preserve"> </w:t>
      </w:r>
      <w:proofErr w:type="spellStart"/>
      <w:r w:rsidR="00550802">
        <w:rPr>
          <w:color w:val="004E96"/>
          <w:sz w:val="36"/>
          <w:lang w:val="pl-PL"/>
        </w:rPr>
        <w:t>evo</w:t>
      </w:r>
      <w:proofErr w:type="spellEnd"/>
    </w:p>
    <w:p w:rsidR="00433F39" w:rsidRPr="00254B40" w:rsidRDefault="00692FDB" w:rsidP="00413D15">
      <w:pPr>
        <w:spacing w:before="88"/>
        <w:ind w:left="449" w:right="1266"/>
        <w:jc w:val="center"/>
        <w:rPr>
          <w:sz w:val="36"/>
          <w:lang w:val="pl-PL"/>
        </w:rPr>
      </w:pPr>
      <w:r w:rsidRPr="00254B40">
        <w:rPr>
          <w:color w:val="004E96"/>
          <w:lang w:val="pl-PL"/>
        </w:rPr>
        <w:t>Producent: FASTER</w:t>
      </w:r>
    </w:p>
    <w:p w:rsidR="00A17B79" w:rsidRPr="00254B40" w:rsidRDefault="00CA38C0" w:rsidP="00A17B79">
      <w:pPr>
        <w:pStyle w:val="Tekstpodstawowy"/>
        <w:spacing w:before="3"/>
        <w:rPr>
          <w:sz w:val="22"/>
          <w:lang w:val="pl-PL"/>
        </w:rPr>
      </w:pPr>
      <w:r w:rsidRPr="00254B40">
        <w:rPr>
          <w:noProof/>
          <w:sz w:val="22"/>
          <w:lang w:val="pl-PL"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109220</wp:posOffset>
            </wp:positionV>
            <wp:extent cx="2626995" cy="4173855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417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7B79" w:rsidRPr="00254B40" w:rsidRDefault="00A17B79" w:rsidP="00A17B79">
      <w:pPr>
        <w:pStyle w:val="Tekstpodstawowy"/>
        <w:spacing w:before="3"/>
        <w:rPr>
          <w:b/>
          <w:sz w:val="22"/>
          <w:lang w:val="pl-PL"/>
        </w:rPr>
      </w:pPr>
      <w:r w:rsidRPr="00254B40">
        <w:rPr>
          <w:b/>
          <w:sz w:val="22"/>
          <w:lang w:val="pl-PL"/>
        </w:rPr>
        <w:t>Specyfikacja</w:t>
      </w:r>
    </w:p>
    <w:p w:rsidR="00A17B79" w:rsidRPr="00254B40" w:rsidRDefault="00A17B79" w:rsidP="00A17B79">
      <w:pPr>
        <w:pStyle w:val="Tekstpodstawowy"/>
        <w:spacing w:before="3"/>
        <w:rPr>
          <w:sz w:val="22"/>
          <w:lang w:val="pl-PL"/>
        </w:rPr>
      </w:pPr>
    </w:p>
    <w:p w:rsidR="00A17B79" w:rsidRPr="00254B40" w:rsidRDefault="00A17B79" w:rsidP="00A17B79">
      <w:pPr>
        <w:pStyle w:val="Tekstpodstawowy"/>
        <w:spacing w:before="3"/>
        <w:rPr>
          <w:sz w:val="22"/>
          <w:lang w:val="pl-PL"/>
        </w:rPr>
      </w:pPr>
      <w:r w:rsidRPr="00254B40">
        <w:rPr>
          <w:sz w:val="22"/>
          <w:lang w:val="pl-PL"/>
        </w:rPr>
        <w:t>Konstrukcja</w:t>
      </w:r>
    </w:p>
    <w:p w:rsidR="00A17B79" w:rsidRPr="00254B40" w:rsidRDefault="00A17B79" w:rsidP="00A17B79">
      <w:pPr>
        <w:pStyle w:val="Tekstpodstawowy"/>
        <w:numPr>
          <w:ilvl w:val="0"/>
          <w:numId w:val="7"/>
        </w:numPr>
        <w:spacing w:before="3"/>
        <w:rPr>
          <w:sz w:val="22"/>
          <w:lang w:val="pl-PL"/>
        </w:rPr>
      </w:pPr>
      <w:r w:rsidRPr="00254B40">
        <w:rPr>
          <w:sz w:val="22"/>
          <w:lang w:val="pl-PL"/>
        </w:rPr>
        <w:t xml:space="preserve">Obudowa: Stal walcowana na zimno zabezpieczona </w:t>
      </w:r>
      <w:r w:rsidR="003F1D91" w:rsidRPr="00254B40">
        <w:rPr>
          <w:sz w:val="22"/>
          <w:lang w:val="pl-PL"/>
        </w:rPr>
        <w:tab/>
      </w:r>
      <w:r w:rsidRPr="00254B40">
        <w:rPr>
          <w:sz w:val="22"/>
          <w:lang w:val="pl-PL"/>
        </w:rPr>
        <w:t>farbą epoksydową z powłoką antybakteryjną.</w:t>
      </w:r>
    </w:p>
    <w:p w:rsidR="00A17B79" w:rsidRPr="00254B40" w:rsidRDefault="00A17B79" w:rsidP="00A17B79">
      <w:pPr>
        <w:pStyle w:val="Tekstpodstawowy"/>
        <w:numPr>
          <w:ilvl w:val="0"/>
          <w:numId w:val="7"/>
        </w:numPr>
        <w:spacing w:before="3"/>
        <w:rPr>
          <w:sz w:val="22"/>
          <w:lang w:val="pl-PL"/>
        </w:rPr>
      </w:pPr>
      <w:r w:rsidRPr="00254B40">
        <w:rPr>
          <w:sz w:val="22"/>
          <w:lang w:val="pl-PL"/>
        </w:rPr>
        <w:t xml:space="preserve">Powierzchnia robocza: Wykona z stali nierdzewnej AISI </w:t>
      </w:r>
      <w:r w:rsidR="003F1D91" w:rsidRPr="00254B40">
        <w:rPr>
          <w:sz w:val="22"/>
          <w:lang w:val="pl-PL"/>
        </w:rPr>
        <w:tab/>
      </w:r>
      <w:r w:rsidR="00054BDA" w:rsidRPr="00254B40">
        <w:rPr>
          <w:sz w:val="22"/>
          <w:lang w:val="pl-PL"/>
        </w:rPr>
        <w:t>316L</w:t>
      </w:r>
      <w:r w:rsidRPr="00254B40">
        <w:rPr>
          <w:sz w:val="22"/>
          <w:lang w:val="pl-PL"/>
        </w:rPr>
        <w:t xml:space="preserve"> podzielona na perforowane sektory. </w:t>
      </w:r>
      <w:r w:rsidR="00855766">
        <w:rPr>
          <w:sz w:val="22"/>
          <w:lang w:val="pl-PL"/>
        </w:rPr>
        <w:t>Powierzchni</w:t>
      </w:r>
      <w:r w:rsidR="00855766">
        <w:rPr>
          <w:sz w:val="22"/>
          <w:lang w:val="pl-PL"/>
        </w:rPr>
        <w:tab/>
        <w:t xml:space="preserve"> robocza z stali nierdzewnej w jednym kawałku, lub</w:t>
      </w:r>
      <w:r w:rsidR="00855766">
        <w:rPr>
          <w:sz w:val="22"/>
          <w:lang w:val="pl-PL"/>
        </w:rPr>
        <w:tab/>
      </w:r>
      <w:r w:rsidR="00855766">
        <w:rPr>
          <w:sz w:val="22"/>
          <w:lang w:val="pl-PL"/>
        </w:rPr>
        <w:tab/>
        <w:t xml:space="preserve"> podzielona na sektory dostępna na życzenie.</w:t>
      </w:r>
    </w:p>
    <w:p w:rsidR="00A17B79" w:rsidRPr="00254B40" w:rsidRDefault="00C347F0" w:rsidP="00A17B79">
      <w:pPr>
        <w:pStyle w:val="Tekstpodstawowy"/>
        <w:numPr>
          <w:ilvl w:val="0"/>
          <w:numId w:val="7"/>
        </w:numPr>
        <w:spacing w:before="3"/>
        <w:rPr>
          <w:sz w:val="22"/>
          <w:lang w:val="pl-PL"/>
        </w:rPr>
      </w:pPr>
      <w:r w:rsidRPr="00254B40">
        <w:rPr>
          <w:sz w:val="22"/>
          <w:lang w:val="pl-PL"/>
        </w:rPr>
        <w:t>Tylni panel. Wykonany</w:t>
      </w:r>
      <w:r w:rsidR="00A17B79" w:rsidRPr="00254B40">
        <w:rPr>
          <w:sz w:val="22"/>
          <w:lang w:val="pl-PL"/>
        </w:rPr>
        <w:t xml:space="preserve"> z </w:t>
      </w:r>
      <w:r w:rsidR="003F1D91" w:rsidRPr="00254B40">
        <w:rPr>
          <w:sz w:val="22"/>
          <w:lang w:val="pl-PL"/>
        </w:rPr>
        <w:t>stali nierdzewnej AISI 304</w:t>
      </w:r>
    </w:p>
    <w:p w:rsidR="00A17B79" w:rsidRPr="00254B40" w:rsidRDefault="00A17B79" w:rsidP="00A17B79">
      <w:pPr>
        <w:pStyle w:val="Tekstpodstawowy"/>
        <w:numPr>
          <w:ilvl w:val="0"/>
          <w:numId w:val="7"/>
        </w:numPr>
        <w:spacing w:before="3"/>
        <w:rPr>
          <w:sz w:val="22"/>
          <w:lang w:val="pl-PL"/>
        </w:rPr>
      </w:pPr>
      <w:r w:rsidRPr="00254B40">
        <w:rPr>
          <w:sz w:val="22"/>
          <w:lang w:val="pl-PL"/>
        </w:rPr>
        <w:t xml:space="preserve">Ekran przedni: Automatycznie przesuwany wykonany z </w:t>
      </w:r>
      <w:r w:rsidR="003F1D91" w:rsidRPr="00254B40">
        <w:rPr>
          <w:sz w:val="22"/>
          <w:lang w:val="pl-PL"/>
        </w:rPr>
        <w:tab/>
      </w:r>
      <w:r w:rsidR="008900E1">
        <w:rPr>
          <w:sz w:val="22"/>
          <w:lang w:val="pl-PL"/>
        </w:rPr>
        <w:t>szkła war</w:t>
      </w:r>
      <w:r w:rsidR="00C64609">
        <w:rPr>
          <w:sz w:val="22"/>
          <w:lang w:val="pl-PL"/>
        </w:rPr>
        <w:t>stwowego 8 mm, pochylony pod ką</w:t>
      </w:r>
      <w:r w:rsidR="008900E1">
        <w:rPr>
          <w:sz w:val="22"/>
          <w:lang w:val="pl-PL"/>
        </w:rPr>
        <w:t>tem 7˚.</w:t>
      </w:r>
    </w:p>
    <w:p w:rsidR="00A17B79" w:rsidRPr="00254B40" w:rsidRDefault="00A17B79" w:rsidP="00A17B79">
      <w:pPr>
        <w:pStyle w:val="Tekstpodstawowy"/>
        <w:numPr>
          <w:ilvl w:val="0"/>
          <w:numId w:val="7"/>
        </w:numPr>
        <w:spacing w:before="3"/>
        <w:rPr>
          <w:sz w:val="22"/>
          <w:lang w:val="pl-PL"/>
        </w:rPr>
      </w:pPr>
      <w:r w:rsidRPr="00254B40">
        <w:rPr>
          <w:sz w:val="22"/>
          <w:lang w:val="pl-PL"/>
        </w:rPr>
        <w:t xml:space="preserve">Ekrany </w:t>
      </w:r>
      <w:r w:rsidR="007C23B1" w:rsidRPr="00254B40">
        <w:rPr>
          <w:sz w:val="22"/>
          <w:lang w:val="pl-PL"/>
        </w:rPr>
        <w:t>boczne</w:t>
      </w:r>
      <w:r w:rsidRPr="00254B40">
        <w:rPr>
          <w:sz w:val="22"/>
          <w:lang w:val="pl-PL"/>
        </w:rPr>
        <w:t xml:space="preserve">: Wykonane z </w:t>
      </w:r>
      <w:r w:rsidR="00CA38C0" w:rsidRPr="00254B40">
        <w:rPr>
          <w:sz w:val="22"/>
          <w:lang w:val="pl-PL"/>
        </w:rPr>
        <w:t>szkła warstwowego</w:t>
      </w:r>
      <w:r w:rsidR="00225097">
        <w:rPr>
          <w:sz w:val="22"/>
          <w:lang w:val="pl-PL"/>
        </w:rPr>
        <w:t>.</w:t>
      </w:r>
      <w:r w:rsidRPr="00254B40">
        <w:rPr>
          <w:sz w:val="22"/>
          <w:lang w:val="pl-PL"/>
        </w:rPr>
        <w:br/>
      </w:r>
    </w:p>
    <w:p w:rsidR="00A17B79" w:rsidRPr="00254B40" w:rsidRDefault="00A17B79" w:rsidP="00A17B79">
      <w:pPr>
        <w:pStyle w:val="Tekstpodstawowy"/>
        <w:spacing w:before="3"/>
        <w:ind w:left="720"/>
        <w:rPr>
          <w:sz w:val="22"/>
          <w:lang w:val="pl-PL"/>
        </w:rPr>
      </w:pPr>
      <w:r w:rsidRPr="00254B40">
        <w:rPr>
          <w:sz w:val="22"/>
          <w:lang w:val="pl-PL"/>
        </w:rPr>
        <w:t>Filtrowanie</w:t>
      </w:r>
    </w:p>
    <w:p w:rsidR="00A17B79" w:rsidRPr="00254B40" w:rsidRDefault="008A21E2" w:rsidP="00A17B79">
      <w:pPr>
        <w:pStyle w:val="Tekstpodstawowy"/>
        <w:numPr>
          <w:ilvl w:val="0"/>
          <w:numId w:val="8"/>
        </w:numPr>
        <w:spacing w:before="3"/>
        <w:ind w:left="709"/>
        <w:rPr>
          <w:sz w:val="22"/>
          <w:lang w:val="pl-PL"/>
        </w:rPr>
      </w:pPr>
      <w:r w:rsidRPr="00254B40">
        <w:rPr>
          <w:sz w:val="22"/>
          <w:lang w:val="pl-PL"/>
        </w:rPr>
        <w:t>Filtr główny: H14 HEPA/ULPA skuteczność</w:t>
      </w:r>
      <w:r w:rsidR="008900E1" w:rsidRPr="00254B40">
        <w:rPr>
          <w:sz w:val="22"/>
          <w:lang w:val="pl-PL"/>
        </w:rPr>
        <w:t xml:space="preserve"> 99, 995% </w:t>
      </w:r>
      <w:r w:rsidR="00855766">
        <w:rPr>
          <w:sz w:val="22"/>
          <w:lang w:val="pl-PL"/>
        </w:rPr>
        <w:tab/>
      </w:r>
      <w:r w:rsidR="008900E1" w:rsidRPr="00254B40">
        <w:rPr>
          <w:sz w:val="22"/>
          <w:lang w:val="pl-PL"/>
        </w:rPr>
        <w:t>·MPPS</w:t>
      </w:r>
      <w:r w:rsidR="00A17B79" w:rsidRPr="00254B40">
        <w:rPr>
          <w:sz w:val="22"/>
          <w:lang w:val="pl-PL"/>
        </w:rPr>
        <w:t xml:space="preserve"> zgodny z CEN EN 1822</w:t>
      </w:r>
    </w:p>
    <w:p w:rsidR="00A17B79" w:rsidRPr="00254B40" w:rsidRDefault="00A17B79" w:rsidP="00A17B79">
      <w:pPr>
        <w:pStyle w:val="Tekstpodstawowy"/>
        <w:numPr>
          <w:ilvl w:val="0"/>
          <w:numId w:val="8"/>
        </w:numPr>
        <w:spacing w:before="3"/>
        <w:ind w:left="709"/>
        <w:rPr>
          <w:sz w:val="22"/>
          <w:lang w:val="pl-PL"/>
        </w:rPr>
      </w:pPr>
      <w:r w:rsidRPr="00254B40">
        <w:rPr>
          <w:sz w:val="22"/>
          <w:lang w:val="pl-PL"/>
        </w:rPr>
        <w:t>Filtr wylo</w:t>
      </w:r>
      <w:r w:rsidR="00054BDA" w:rsidRPr="00254B40">
        <w:rPr>
          <w:sz w:val="22"/>
          <w:lang w:val="pl-PL"/>
        </w:rPr>
        <w:t>towy: H14</w:t>
      </w:r>
      <w:r w:rsidR="008A21E2" w:rsidRPr="00254B40">
        <w:rPr>
          <w:sz w:val="22"/>
          <w:lang w:val="pl-PL"/>
        </w:rPr>
        <w:t xml:space="preserve"> HEPA/</w:t>
      </w:r>
      <w:r w:rsidR="008900E1" w:rsidRPr="00254B40">
        <w:rPr>
          <w:sz w:val="22"/>
          <w:lang w:val="pl-PL"/>
        </w:rPr>
        <w:t>ULPA skuteczność</w:t>
      </w:r>
      <w:r w:rsidR="00855766" w:rsidRPr="00254B40">
        <w:rPr>
          <w:sz w:val="22"/>
          <w:lang w:val="pl-PL"/>
        </w:rPr>
        <w:t xml:space="preserve"> 99, 995% </w:t>
      </w:r>
      <w:r w:rsidR="00855766">
        <w:rPr>
          <w:sz w:val="22"/>
          <w:lang w:val="pl-PL"/>
        </w:rPr>
        <w:tab/>
      </w:r>
      <w:r w:rsidR="00855766" w:rsidRPr="00254B40">
        <w:rPr>
          <w:sz w:val="22"/>
          <w:lang w:val="pl-PL"/>
        </w:rPr>
        <w:t>·MPPS</w:t>
      </w:r>
      <w:r w:rsidRPr="00254B40">
        <w:rPr>
          <w:sz w:val="22"/>
          <w:lang w:val="pl-PL"/>
        </w:rPr>
        <w:t xml:space="preserve"> zgodny z CEN EN 1822</w:t>
      </w:r>
    </w:p>
    <w:p w:rsidR="00A17B79" w:rsidRPr="00254B40" w:rsidRDefault="00A17B79" w:rsidP="00A17B79">
      <w:pPr>
        <w:pStyle w:val="Tekstpodstawowy"/>
        <w:numPr>
          <w:ilvl w:val="0"/>
          <w:numId w:val="8"/>
        </w:numPr>
        <w:spacing w:before="3"/>
        <w:ind w:left="709"/>
        <w:rPr>
          <w:sz w:val="22"/>
          <w:lang w:val="pl-PL"/>
        </w:rPr>
      </w:pPr>
      <w:r w:rsidRPr="00254B40">
        <w:rPr>
          <w:sz w:val="22"/>
          <w:lang w:val="pl-PL"/>
        </w:rPr>
        <w:t>Czystość powietrza klasy ISO 3 zgodnie z ISO 14</w:t>
      </w:r>
      <w:r w:rsidR="00677756" w:rsidRPr="00254B40">
        <w:rPr>
          <w:sz w:val="22"/>
          <w:lang w:val="pl-PL"/>
        </w:rPr>
        <w:t>644</w:t>
      </w:r>
      <w:r w:rsidRPr="00254B40">
        <w:rPr>
          <w:sz w:val="22"/>
          <w:lang w:val="pl-PL"/>
        </w:rPr>
        <w:t>-1</w:t>
      </w:r>
      <w:r w:rsidR="00677756" w:rsidRPr="00254B40">
        <w:rPr>
          <w:sz w:val="22"/>
          <w:lang w:val="pl-PL"/>
        </w:rPr>
        <w:br/>
      </w:r>
    </w:p>
    <w:p w:rsidR="00550802" w:rsidRPr="00254B40" w:rsidRDefault="00550802" w:rsidP="00550802">
      <w:pPr>
        <w:pStyle w:val="Tekstpodstawowy"/>
        <w:spacing w:before="3"/>
        <w:ind w:left="349"/>
        <w:rPr>
          <w:sz w:val="22"/>
          <w:lang w:val="pl-PL"/>
        </w:rPr>
      </w:pPr>
      <w:r w:rsidRPr="00254B40">
        <w:rPr>
          <w:sz w:val="22"/>
          <w:lang w:val="pl-PL"/>
        </w:rPr>
        <w:t>Wentylacja</w:t>
      </w:r>
    </w:p>
    <w:p w:rsidR="00550802" w:rsidRPr="00550802" w:rsidRDefault="00550802" w:rsidP="00550802">
      <w:pPr>
        <w:pStyle w:val="Tekstpodstawowy"/>
        <w:numPr>
          <w:ilvl w:val="0"/>
          <w:numId w:val="9"/>
        </w:numPr>
        <w:spacing w:before="3"/>
        <w:ind w:left="709"/>
        <w:rPr>
          <w:sz w:val="22"/>
          <w:lang w:val="pl-PL"/>
        </w:rPr>
      </w:pPr>
      <w:r w:rsidRPr="00254B40">
        <w:rPr>
          <w:sz w:val="22"/>
          <w:lang w:val="pl-PL"/>
        </w:rPr>
        <w:t xml:space="preserve">Zapewniana przez pojedynczą lub podwójną </w:t>
      </w:r>
      <w:r w:rsidRPr="00254B40">
        <w:rPr>
          <w:sz w:val="22"/>
          <w:lang w:val="pl-PL"/>
        </w:rPr>
        <w:tab/>
        <w:t xml:space="preserve">dmuchawę zasilaną prądem </w:t>
      </w:r>
      <w:r>
        <w:rPr>
          <w:sz w:val="22"/>
          <w:lang w:val="pl-PL"/>
        </w:rPr>
        <w:t>stałym.</w:t>
      </w:r>
      <w:r w:rsidRPr="00254B40">
        <w:rPr>
          <w:sz w:val="22"/>
          <w:lang w:val="pl-PL"/>
        </w:rPr>
        <w:br/>
      </w:r>
    </w:p>
    <w:p w:rsidR="00550802" w:rsidRPr="00254B40" w:rsidRDefault="00550802" w:rsidP="00550802">
      <w:pPr>
        <w:pStyle w:val="Tekstpodstawowy"/>
        <w:spacing w:before="3"/>
        <w:ind w:left="709"/>
        <w:rPr>
          <w:sz w:val="22"/>
          <w:lang w:val="pl-PL"/>
        </w:rPr>
      </w:pPr>
      <w:r w:rsidRPr="00254B40">
        <w:rPr>
          <w:sz w:val="22"/>
          <w:lang w:val="pl-PL"/>
        </w:rPr>
        <w:t>Automatyczna regulacja prędkości przepływu powietrza</w:t>
      </w:r>
    </w:p>
    <w:p w:rsidR="00550802" w:rsidRPr="00254B40" w:rsidRDefault="00550802" w:rsidP="00550802">
      <w:pPr>
        <w:pStyle w:val="Tekstpodstawowy"/>
        <w:numPr>
          <w:ilvl w:val="0"/>
          <w:numId w:val="9"/>
        </w:numPr>
        <w:spacing w:before="3"/>
        <w:ind w:left="1276"/>
        <w:rPr>
          <w:sz w:val="22"/>
          <w:lang w:val="pl-PL"/>
        </w:rPr>
      </w:pPr>
      <w:r w:rsidRPr="00254B40">
        <w:rPr>
          <w:sz w:val="22"/>
          <w:lang w:val="pl-PL"/>
        </w:rPr>
        <w:t>Stopniowe zatykanie się filtrów powietrza, kompensowane jest przez automatyczny system regulacji prędkości przepływu powietrza, dzięki anemometrowi cyfrowemu.</w:t>
      </w:r>
      <w:r w:rsidRPr="00254B40">
        <w:rPr>
          <w:sz w:val="22"/>
          <w:lang w:val="pl-PL"/>
        </w:rPr>
        <w:br/>
      </w:r>
    </w:p>
    <w:p w:rsidR="00550802" w:rsidRPr="00254B40" w:rsidRDefault="00550802" w:rsidP="00550802">
      <w:pPr>
        <w:pStyle w:val="Tekstpodstawowy"/>
        <w:spacing w:before="3"/>
        <w:ind w:left="709"/>
        <w:rPr>
          <w:sz w:val="22"/>
          <w:lang w:val="pl-PL"/>
        </w:rPr>
      </w:pPr>
      <w:r w:rsidRPr="00254B40">
        <w:rPr>
          <w:sz w:val="22"/>
          <w:lang w:val="pl-PL"/>
        </w:rPr>
        <w:t>Wyposażenie standardowe</w:t>
      </w:r>
    </w:p>
    <w:p w:rsidR="00550802" w:rsidRPr="00254B40" w:rsidRDefault="00550802" w:rsidP="00550802">
      <w:pPr>
        <w:pStyle w:val="Tekstpodstawowy"/>
        <w:numPr>
          <w:ilvl w:val="0"/>
          <w:numId w:val="9"/>
        </w:numPr>
        <w:spacing w:before="3"/>
        <w:ind w:left="1276"/>
        <w:rPr>
          <w:sz w:val="22"/>
          <w:lang w:val="pl-PL"/>
        </w:rPr>
      </w:pPr>
      <w:r w:rsidRPr="00254B40">
        <w:rPr>
          <w:sz w:val="22"/>
          <w:lang w:val="pl-PL"/>
        </w:rPr>
        <w:t>Gniazdko elektryczne ( w wersji SC</w:t>
      </w:r>
      <w:r>
        <w:rPr>
          <w:sz w:val="22"/>
          <w:lang w:val="pl-PL"/>
        </w:rPr>
        <w:t xml:space="preserve">S </w:t>
      </w:r>
      <w:proofErr w:type="spellStart"/>
      <w:r>
        <w:rPr>
          <w:sz w:val="22"/>
          <w:lang w:val="pl-PL"/>
        </w:rPr>
        <w:t>evo</w:t>
      </w:r>
      <w:proofErr w:type="spellEnd"/>
      <w:r>
        <w:rPr>
          <w:sz w:val="22"/>
          <w:lang w:val="pl-PL"/>
        </w:rPr>
        <w:t xml:space="preserve"> II</w:t>
      </w:r>
      <w:r w:rsidRPr="00254B40">
        <w:rPr>
          <w:sz w:val="22"/>
          <w:lang w:val="pl-PL"/>
        </w:rPr>
        <w:t xml:space="preserve"> 5 i 6 w standardzie są dwa gniazdka)..</w:t>
      </w:r>
    </w:p>
    <w:p w:rsidR="00550802" w:rsidRDefault="00550802" w:rsidP="00550802">
      <w:pPr>
        <w:pStyle w:val="Tekstpodstawowy"/>
        <w:numPr>
          <w:ilvl w:val="0"/>
          <w:numId w:val="9"/>
        </w:numPr>
        <w:spacing w:before="3"/>
        <w:ind w:left="1276"/>
        <w:rPr>
          <w:sz w:val="22"/>
          <w:lang w:val="pl-PL"/>
        </w:rPr>
      </w:pPr>
      <w:r>
        <w:rPr>
          <w:sz w:val="22"/>
          <w:lang w:val="pl-PL"/>
        </w:rPr>
        <w:t>Oświetlenie LED z regulacją intensywności.</w:t>
      </w:r>
    </w:p>
    <w:p w:rsidR="00550802" w:rsidRPr="00254B40" w:rsidRDefault="00550802" w:rsidP="00550802">
      <w:pPr>
        <w:pStyle w:val="Tekstpodstawowy"/>
        <w:numPr>
          <w:ilvl w:val="0"/>
          <w:numId w:val="9"/>
        </w:numPr>
        <w:spacing w:before="3"/>
        <w:ind w:left="1276"/>
        <w:rPr>
          <w:sz w:val="22"/>
          <w:lang w:val="pl-PL"/>
        </w:rPr>
      </w:pPr>
      <w:r w:rsidRPr="00254B40">
        <w:rPr>
          <w:sz w:val="22"/>
          <w:lang w:val="pl-PL"/>
        </w:rPr>
        <w:t>Automatyczne podłączenie instalacji gazowej</w:t>
      </w:r>
    </w:p>
    <w:p w:rsidR="00550802" w:rsidRPr="00254B40" w:rsidRDefault="00550802" w:rsidP="00550802">
      <w:pPr>
        <w:pStyle w:val="Tekstpodstawowy"/>
        <w:numPr>
          <w:ilvl w:val="0"/>
          <w:numId w:val="9"/>
        </w:numPr>
        <w:spacing w:before="3"/>
        <w:ind w:left="1276"/>
        <w:rPr>
          <w:sz w:val="22"/>
          <w:lang w:val="pl-PL"/>
        </w:rPr>
      </w:pPr>
      <w:r w:rsidRPr="00254B40">
        <w:rPr>
          <w:sz w:val="22"/>
          <w:lang w:val="pl-PL"/>
        </w:rPr>
        <w:t>Ręczne podłączenie instalacji próżniowej</w:t>
      </w:r>
      <w:r>
        <w:rPr>
          <w:sz w:val="22"/>
          <w:lang w:val="pl-PL"/>
        </w:rPr>
        <w:br/>
      </w:r>
    </w:p>
    <w:p w:rsidR="00550802" w:rsidRPr="00254B40" w:rsidRDefault="00550802" w:rsidP="00550802">
      <w:pPr>
        <w:pStyle w:val="Tekstpodstawowy"/>
        <w:spacing w:before="3"/>
        <w:ind w:left="709"/>
        <w:rPr>
          <w:sz w:val="22"/>
          <w:lang w:val="pl-PL"/>
        </w:rPr>
      </w:pPr>
      <w:r w:rsidRPr="00254B40">
        <w:rPr>
          <w:sz w:val="22"/>
          <w:lang w:val="pl-PL"/>
        </w:rPr>
        <w:t>Wyposażenie dodatkowe</w:t>
      </w:r>
    </w:p>
    <w:p w:rsidR="00550802" w:rsidRPr="00254B40" w:rsidRDefault="00550802" w:rsidP="00550802">
      <w:pPr>
        <w:pStyle w:val="Tekstpodstawowy"/>
        <w:numPr>
          <w:ilvl w:val="0"/>
          <w:numId w:val="10"/>
        </w:numPr>
        <w:spacing w:before="3"/>
        <w:ind w:left="1134" w:hanging="284"/>
        <w:rPr>
          <w:sz w:val="22"/>
          <w:lang w:val="pl-PL"/>
        </w:rPr>
      </w:pPr>
      <w:r w:rsidRPr="00254B40">
        <w:rPr>
          <w:sz w:val="22"/>
          <w:lang w:val="pl-PL"/>
        </w:rPr>
        <w:t>Magnetyczna lampa UV</w:t>
      </w:r>
    </w:p>
    <w:p w:rsidR="00550802" w:rsidRPr="00254B40" w:rsidRDefault="00550802" w:rsidP="00550802">
      <w:pPr>
        <w:pStyle w:val="Tekstpodstawowy"/>
        <w:numPr>
          <w:ilvl w:val="0"/>
          <w:numId w:val="10"/>
        </w:numPr>
        <w:spacing w:before="3"/>
        <w:ind w:left="1134" w:hanging="284"/>
        <w:rPr>
          <w:sz w:val="22"/>
          <w:lang w:val="pl-PL"/>
        </w:rPr>
      </w:pPr>
      <w:r w:rsidRPr="00254B40">
        <w:rPr>
          <w:sz w:val="22"/>
          <w:lang w:val="pl-PL"/>
        </w:rPr>
        <w:t>Dodatkowe kraniki lub gniazdka elektryczne</w:t>
      </w:r>
    </w:p>
    <w:p w:rsidR="00550802" w:rsidRPr="00254B40" w:rsidRDefault="00550802" w:rsidP="00550802">
      <w:pPr>
        <w:pStyle w:val="Tekstpodstawowy"/>
        <w:numPr>
          <w:ilvl w:val="0"/>
          <w:numId w:val="10"/>
        </w:numPr>
        <w:spacing w:before="3"/>
        <w:ind w:left="1134" w:hanging="284"/>
        <w:rPr>
          <w:sz w:val="22"/>
          <w:lang w:val="pl-PL"/>
        </w:rPr>
      </w:pPr>
      <w:r w:rsidRPr="00254B40">
        <w:rPr>
          <w:sz w:val="22"/>
          <w:lang w:val="pl-PL"/>
        </w:rPr>
        <w:t>Uchwyty z stali nierdzewnej</w:t>
      </w:r>
    </w:p>
    <w:p w:rsidR="00550802" w:rsidRPr="00254B40" w:rsidRDefault="00550802" w:rsidP="00550802">
      <w:pPr>
        <w:pStyle w:val="Tekstpodstawowy"/>
        <w:numPr>
          <w:ilvl w:val="0"/>
          <w:numId w:val="10"/>
        </w:numPr>
        <w:spacing w:before="3"/>
        <w:ind w:left="1134" w:hanging="284"/>
        <w:rPr>
          <w:sz w:val="22"/>
          <w:lang w:val="pl-PL"/>
        </w:rPr>
      </w:pPr>
      <w:r w:rsidRPr="00254B40">
        <w:rPr>
          <w:sz w:val="22"/>
          <w:lang w:val="pl-PL"/>
        </w:rPr>
        <w:t>Podłokietniki z stali nierdzewnej</w:t>
      </w:r>
    </w:p>
    <w:p w:rsidR="00550802" w:rsidRPr="00254B40" w:rsidRDefault="00550802" w:rsidP="00550802">
      <w:pPr>
        <w:pStyle w:val="Tekstpodstawowy"/>
        <w:numPr>
          <w:ilvl w:val="0"/>
          <w:numId w:val="10"/>
        </w:numPr>
        <w:spacing w:before="3"/>
        <w:ind w:left="1134" w:hanging="284"/>
        <w:rPr>
          <w:sz w:val="22"/>
          <w:lang w:val="pl-PL"/>
        </w:rPr>
      </w:pPr>
      <w:r>
        <w:rPr>
          <w:sz w:val="22"/>
          <w:lang w:val="pl-PL"/>
        </w:rPr>
        <w:t>Dodatkowy filtr H14</w:t>
      </w:r>
      <w:r w:rsidRPr="00254B40">
        <w:rPr>
          <w:sz w:val="22"/>
          <w:lang w:val="pl-PL"/>
        </w:rPr>
        <w:t xml:space="preserve"> HEPA / ULPA na wylocie</w:t>
      </w:r>
    </w:p>
    <w:p w:rsidR="00550802" w:rsidRDefault="00550802" w:rsidP="00550802">
      <w:pPr>
        <w:pStyle w:val="Tekstpodstawowy"/>
        <w:numPr>
          <w:ilvl w:val="0"/>
          <w:numId w:val="10"/>
        </w:numPr>
        <w:spacing w:before="3"/>
        <w:ind w:left="1134" w:hanging="284"/>
        <w:rPr>
          <w:sz w:val="22"/>
          <w:lang w:val="pl-PL"/>
        </w:rPr>
      </w:pPr>
      <w:r w:rsidRPr="00254B40">
        <w:rPr>
          <w:sz w:val="22"/>
          <w:lang w:val="pl-PL"/>
        </w:rPr>
        <w:t>Dodatkowy filtr węglowy na wylocie</w:t>
      </w:r>
    </w:p>
    <w:p w:rsidR="00550802" w:rsidRPr="00254B40" w:rsidRDefault="00550802" w:rsidP="00550802">
      <w:pPr>
        <w:pStyle w:val="Tekstpodstawowy"/>
        <w:numPr>
          <w:ilvl w:val="0"/>
          <w:numId w:val="10"/>
        </w:numPr>
        <w:spacing w:before="3"/>
        <w:ind w:left="1134" w:hanging="284"/>
        <w:rPr>
          <w:sz w:val="22"/>
          <w:lang w:val="pl-PL"/>
        </w:rPr>
      </w:pPr>
      <w:r>
        <w:rPr>
          <w:sz w:val="22"/>
          <w:lang w:val="pl-PL"/>
        </w:rPr>
        <w:t>Siatka wstępnie filtrująca</w:t>
      </w:r>
    </w:p>
    <w:p w:rsidR="00550802" w:rsidRPr="00254B40" w:rsidRDefault="00550802" w:rsidP="00550802">
      <w:pPr>
        <w:pStyle w:val="Tekstpodstawowy"/>
        <w:numPr>
          <w:ilvl w:val="0"/>
          <w:numId w:val="10"/>
        </w:numPr>
        <w:spacing w:before="3"/>
        <w:ind w:left="1134" w:hanging="284"/>
        <w:rPr>
          <w:sz w:val="22"/>
          <w:lang w:val="pl-PL"/>
        </w:rPr>
      </w:pPr>
      <w:r w:rsidRPr="00254B40">
        <w:rPr>
          <w:sz w:val="22"/>
          <w:lang w:val="pl-PL"/>
        </w:rPr>
        <w:t xml:space="preserve">Elektrycznie regulowany stojak. Wysokość robocza 800 – 1100 mm </w:t>
      </w:r>
    </w:p>
    <w:p w:rsidR="00413D15" w:rsidRPr="00254B40" w:rsidRDefault="00413D15" w:rsidP="00413D15">
      <w:pPr>
        <w:tabs>
          <w:tab w:val="left" w:pos="1352"/>
        </w:tabs>
        <w:rPr>
          <w:lang w:val="pl-PL"/>
        </w:rPr>
      </w:pPr>
    </w:p>
    <w:tbl>
      <w:tblPr>
        <w:tblStyle w:val="Jasnalistaakcent11"/>
        <w:tblW w:w="5095" w:type="pct"/>
        <w:tblInd w:w="-176" w:type="dxa"/>
        <w:tblLook w:val="01E0"/>
      </w:tblPr>
      <w:tblGrid>
        <w:gridCol w:w="1581"/>
        <w:gridCol w:w="1305"/>
        <w:gridCol w:w="1642"/>
        <w:gridCol w:w="1644"/>
        <w:gridCol w:w="1644"/>
        <w:gridCol w:w="1642"/>
      </w:tblGrid>
      <w:tr w:rsidR="007C23B1" w:rsidRPr="00254B40" w:rsidTr="003F1D91">
        <w:trPr>
          <w:cnfStyle w:val="100000000000"/>
          <w:trHeight w:val="807"/>
        </w:trPr>
        <w:tc>
          <w:tcPr>
            <w:cnfStyle w:val="001000000000"/>
            <w:tcW w:w="836" w:type="pct"/>
            <w:vAlign w:val="center"/>
          </w:tcPr>
          <w:p w:rsidR="007C23B1" w:rsidRPr="00254B40" w:rsidRDefault="007C23B1" w:rsidP="00CE2E08">
            <w:pPr>
              <w:jc w:val="center"/>
              <w:rPr>
                <w:b w:val="0"/>
                <w:lang w:val="pl-PL"/>
              </w:rPr>
            </w:pPr>
            <w:r w:rsidRPr="00254B40">
              <w:rPr>
                <w:lang w:val="pl-PL"/>
              </w:rPr>
              <w:lastRenderedPageBreak/>
              <w:t>Opis</w:t>
            </w:r>
          </w:p>
        </w:tc>
        <w:tc>
          <w:tcPr>
            <w:cnfStyle w:val="000010000000"/>
            <w:tcW w:w="690" w:type="pct"/>
            <w:vAlign w:val="center"/>
          </w:tcPr>
          <w:p w:rsidR="007C23B1" w:rsidRPr="00254B40" w:rsidRDefault="007C23B1" w:rsidP="00CE2E08">
            <w:pPr>
              <w:jc w:val="center"/>
              <w:rPr>
                <w:b w:val="0"/>
                <w:lang w:val="pl-PL"/>
              </w:rPr>
            </w:pPr>
            <w:r w:rsidRPr="00254B40">
              <w:rPr>
                <w:lang w:val="pl-PL"/>
              </w:rPr>
              <w:t>Jednostka</w:t>
            </w:r>
          </w:p>
        </w:tc>
        <w:tc>
          <w:tcPr>
            <w:tcW w:w="868" w:type="pct"/>
            <w:vAlign w:val="center"/>
          </w:tcPr>
          <w:p w:rsidR="007C23B1" w:rsidRPr="00254B40" w:rsidRDefault="00550802" w:rsidP="00CE2E08">
            <w:pPr>
              <w:jc w:val="center"/>
              <w:cnfStyle w:val="100000000000"/>
              <w:rPr>
                <w:b w:val="0"/>
                <w:lang w:val="pl-PL"/>
              </w:rPr>
            </w:pPr>
            <w:r>
              <w:rPr>
                <w:lang w:val="pl-PL"/>
              </w:rPr>
              <w:t xml:space="preserve">SCS </w:t>
            </w:r>
            <w:r w:rsidR="007C23B1" w:rsidRPr="00254B40">
              <w:rPr>
                <w:lang w:val="pl-PL"/>
              </w:rPr>
              <w:t>II-3</w:t>
            </w:r>
          </w:p>
        </w:tc>
        <w:tc>
          <w:tcPr>
            <w:cnfStyle w:val="000010000000"/>
            <w:tcW w:w="869" w:type="pct"/>
            <w:vAlign w:val="center"/>
          </w:tcPr>
          <w:p w:rsidR="007C23B1" w:rsidRPr="00254B40" w:rsidRDefault="00550802" w:rsidP="00CE2E08">
            <w:pPr>
              <w:jc w:val="center"/>
              <w:rPr>
                <w:b w:val="0"/>
                <w:lang w:val="pl-PL"/>
              </w:rPr>
            </w:pPr>
            <w:r>
              <w:rPr>
                <w:lang w:val="pl-PL"/>
              </w:rPr>
              <w:t>SCS</w:t>
            </w:r>
            <w:r w:rsidR="007C23B1" w:rsidRPr="00254B40">
              <w:rPr>
                <w:lang w:val="pl-PL"/>
              </w:rPr>
              <w:t xml:space="preserve"> II-4</w:t>
            </w:r>
          </w:p>
        </w:tc>
        <w:tc>
          <w:tcPr>
            <w:tcW w:w="869" w:type="pct"/>
            <w:tcBorders>
              <w:right w:val="single" w:sz="4" w:space="0" w:color="0070C0"/>
            </w:tcBorders>
            <w:vAlign w:val="center"/>
          </w:tcPr>
          <w:p w:rsidR="007C23B1" w:rsidRPr="00254B40" w:rsidRDefault="00550802" w:rsidP="00CE2E08">
            <w:pPr>
              <w:jc w:val="center"/>
              <w:cnfStyle w:val="100000000000"/>
              <w:rPr>
                <w:lang w:val="pl-PL"/>
              </w:rPr>
            </w:pPr>
            <w:r>
              <w:rPr>
                <w:lang w:val="pl-PL"/>
              </w:rPr>
              <w:t xml:space="preserve">SCS </w:t>
            </w:r>
            <w:r w:rsidR="00E5103C" w:rsidRPr="00254B40">
              <w:rPr>
                <w:lang w:val="pl-PL"/>
              </w:rPr>
              <w:t>II-5</w:t>
            </w:r>
          </w:p>
        </w:tc>
        <w:tc>
          <w:tcPr>
            <w:cnfStyle w:val="000100000000"/>
            <w:tcW w:w="868" w:type="pct"/>
            <w:tcBorders>
              <w:left w:val="single" w:sz="4" w:space="0" w:color="0070C0"/>
            </w:tcBorders>
            <w:vAlign w:val="center"/>
          </w:tcPr>
          <w:p w:rsidR="007C23B1" w:rsidRPr="00254B40" w:rsidRDefault="00550802" w:rsidP="00CE2E08">
            <w:pPr>
              <w:jc w:val="center"/>
              <w:rPr>
                <w:b w:val="0"/>
                <w:lang w:val="pl-PL"/>
              </w:rPr>
            </w:pPr>
            <w:r>
              <w:rPr>
                <w:lang w:val="pl-PL"/>
              </w:rPr>
              <w:t xml:space="preserve">UCS </w:t>
            </w:r>
            <w:r w:rsidR="007C23B1" w:rsidRPr="00254B40">
              <w:rPr>
                <w:lang w:val="pl-PL"/>
              </w:rPr>
              <w:t>II-6</w:t>
            </w:r>
          </w:p>
        </w:tc>
      </w:tr>
      <w:tr w:rsidR="007C23B1" w:rsidRPr="00254B40" w:rsidTr="003F1D91">
        <w:trPr>
          <w:cnfStyle w:val="000000100000"/>
          <w:trHeight w:val="432"/>
        </w:trPr>
        <w:tc>
          <w:tcPr>
            <w:cnfStyle w:val="001000000000"/>
            <w:tcW w:w="836" w:type="pct"/>
            <w:vAlign w:val="center"/>
          </w:tcPr>
          <w:p w:rsidR="007C23B1" w:rsidRPr="00254B40" w:rsidRDefault="007C23B1" w:rsidP="00CE2E08">
            <w:pPr>
              <w:jc w:val="center"/>
              <w:rPr>
                <w:sz w:val="20"/>
                <w:szCs w:val="20"/>
                <w:lang w:val="pl-PL"/>
              </w:rPr>
            </w:pPr>
            <w:r w:rsidRPr="00254B40">
              <w:rPr>
                <w:sz w:val="20"/>
                <w:szCs w:val="20"/>
                <w:lang w:val="pl-PL"/>
              </w:rPr>
              <w:t>Wymiary zewnętrzne</w:t>
            </w:r>
          </w:p>
          <w:p w:rsidR="007C23B1" w:rsidRPr="00254B40" w:rsidRDefault="007C23B1" w:rsidP="00CE2E08">
            <w:pPr>
              <w:jc w:val="center"/>
              <w:rPr>
                <w:sz w:val="20"/>
                <w:szCs w:val="20"/>
                <w:lang w:val="pl-PL"/>
              </w:rPr>
            </w:pPr>
            <w:r w:rsidRPr="00254B40">
              <w:rPr>
                <w:sz w:val="20"/>
                <w:szCs w:val="20"/>
                <w:lang w:val="pl-PL"/>
              </w:rPr>
              <w:t>WxHxD (1)</w:t>
            </w:r>
          </w:p>
        </w:tc>
        <w:tc>
          <w:tcPr>
            <w:cnfStyle w:val="000010000000"/>
            <w:tcW w:w="690" w:type="pct"/>
            <w:vAlign w:val="center"/>
          </w:tcPr>
          <w:p w:rsidR="007C23B1" w:rsidRPr="00C11C09" w:rsidRDefault="007C23B1" w:rsidP="00CE2E08">
            <w:pPr>
              <w:pStyle w:val="TableParagraph"/>
              <w:spacing w:before="121"/>
              <w:ind w:left="83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mm</w:t>
            </w:r>
          </w:p>
        </w:tc>
        <w:tc>
          <w:tcPr>
            <w:tcW w:w="868" w:type="pct"/>
            <w:vAlign w:val="center"/>
          </w:tcPr>
          <w:p w:rsidR="007C23B1" w:rsidRPr="00C11C09" w:rsidRDefault="007C23B1" w:rsidP="00CE2E08">
            <w:pPr>
              <w:pStyle w:val="TableParagraph"/>
              <w:spacing w:before="121"/>
              <w:cnfStyle w:val="000000100000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1045 x 1545 x 8</w:t>
            </w:r>
            <w:r w:rsidR="00CE2E08" w:rsidRPr="00C11C09">
              <w:rPr>
                <w:sz w:val="20"/>
                <w:szCs w:val="20"/>
                <w:lang w:val="pl-PL"/>
              </w:rPr>
              <w:t>55</w:t>
            </w:r>
          </w:p>
        </w:tc>
        <w:tc>
          <w:tcPr>
            <w:cnfStyle w:val="000010000000"/>
            <w:tcW w:w="869" w:type="pct"/>
            <w:vAlign w:val="center"/>
          </w:tcPr>
          <w:p w:rsidR="007C23B1" w:rsidRPr="00C11C09" w:rsidRDefault="007C23B1" w:rsidP="00CE2E08">
            <w:pPr>
              <w:pStyle w:val="TableParagraph"/>
              <w:spacing w:before="121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 xml:space="preserve">1350 </w:t>
            </w:r>
            <w:r w:rsidR="00CE2E08" w:rsidRPr="00C11C09">
              <w:rPr>
                <w:sz w:val="20"/>
                <w:szCs w:val="20"/>
                <w:lang w:val="pl-PL"/>
              </w:rPr>
              <w:t>x 1545 x 855</w:t>
            </w:r>
          </w:p>
        </w:tc>
        <w:tc>
          <w:tcPr>
            <w:tcW w:w="869" w:type="pct"/>
            <w:tcBorders>
              <w:right w:val="single" w:sz="4" w:space="0" w:color="0070C0"/>
            </w:tcBorders>
            <w:vAlign w:val="center"/>
          </w:tcPr>
          <w:p w:rsidR="007C23B1" w:rsidRPr="00C11C09" w:rsidRDefault="00CE2E08" w:rsidP="00CE2E08">
            <w:pPr>
              <w:pStyle w:val="TableParagraph"/>
              <w:spacing w:before="121"/>
              <w:cnfStyle w:val="000000100000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1655 x 1545 x 855</w:t>
            </w:r>
          </w:p>
        </w:tc>
        <w:tc>
          <w:tcPr>
            <w:cnfStyle w:val="000100000000"/>
            <w:tcW w:w="868" w:type="pct"/>
            <w:tcBorders>
              <w:left w:val="single" w:sz="4" w:space="0" w:color="0070C0"/>
            </w:tcBorders>
            <w:vAlign w:val="center"/>
          </w:tcPr>
          <w:p w:rsidR="007C23B1" w:rsidRPr="00C11C09" w:rsidRDefault="007C23B1" w:rsidP="00CE2E08">
            <w:pPr>
              <w:pStyle w:val="TableParagraph"/>
              <w:spacing w:before="121"/>
              <w:rPr>
                <w:b w:val="0"/>
                <w:sz w:val="20"/>
                <w:szCs w:val="20"/>
                <w:lang w:val="pl-PL"/>
              </w:rPr>
            </w:pPr>
            <w:r w:rsidRPr="00C11C09">
              <w:rPr>
                <w:b w:val="0"/>
                <w:sz w:val="20"/>
                <w:szCs w:val="20"/>
                <w:lang w:val="pl-PL"/>
              </w:rPr>
              <w:t xml:space="preserve">1960 </w:t>
            </w:r>
            <w:r w:rsidR="00CE2E08" w:rsidRPr="00C11C09">
              <w:rPr>
                <w:b w:val="0"/>
                <w:sz w:val="20"/>
                <w:szCs w:val="20"/>
                <w:lang w:val="pl-PL"/>
              </w:rPr>
              <w:t>x 1545 x 855</w:t>
            </w:r>
          </w:p>
        </w:tc>
      </w:tr>
      <w:tr w:rsidR="007C23B1" w:rsidRPr="00254B40" w:rsidTr="003F1D91">
        <w:trPr>
          <w:trHeight w:val="432"/>
        </w:trPr>
        <w:tc>
          <w:tcPr>
            <w:cnfStyle w:val="001000000000"/>
            <w:tcW w:w="836" w:type="pct"/>
            <w:vAlign w:val="center"/>
          </w:tcPr>
          <w:p w:rsidR="007C23B1" w:rsidRPr="00254B40" w:rsidRDefault="007C23B1" w:rsidP="00CE2E08">
            <w:pPr>
              <w:jc w:val="center"/>
              <w:rPr>
                <w:sz w:val="20"/>
                <w:szCs w:val="20"/>
                <w:lang w:val="pl-PL"/>
              </w:rPr>
            </w:pPr>
            <w:r w:rsidRPr="00254B40">
              <w:rPr>
                <w:sz w:val="20"/>
                <w:szCs w:val="20"/>
                <w:lang w:val="pl-PL"/>
              </w:rPr>
              <w:t>Wymiary wewnętrzne</w:t>
            </w:r>
          </w:p>
          <w:p w:rsidR="007C23B1" w:rsidRPr="00254B40" w:rsidRDefault="007C23B1" w:rsidP="00CE2E08">
            <w:pPr>
              <w:jc w:val="center"/>
              <w:rPr>
                <w:sz w:val="20"/>
                <w:szCs w:val="20"/>
                <w:lang w:val="pl-PL"/>
              </w:rPr>
            </w:pPr>
            <w:r w:rsidRPr="00254B40">
              <w:rPr>
                <w:sz w:val="20"/>
                <w:szCs w:val="20"/>
                <w:lang w:val="pl-PL"/>
              </w:rPr>
              <w:t>WxHxD</w:t>
            </w:r>
          </w:p>
        </w:tc>
        <w:tc>
          <w:tcPr>
            <w:cnfStyle w:val="000010000000"/>
            <w:tcW w:w="690" w:type="pct"/>
            <w:vAlign w:val="center"/>
          </w:tcPr>
          <w:p w:rsidR="007C23B1" w:rsidRPr="00C11C09" w:rsidRDefault="007C23B1" w:rsidP="00CE2E08">
            <w:pPr>
              <w:pStyle w:val="TableParagraph"/>
              <w:ind w:left="83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mm</w:t>
            </w:r>
          </w:p>
        </w:tc>
        <w:tc>
          <w:tcPr>
            <w:tcW w:w="868" w:type="pct"/>
            <w:vAlign w:val="center"/>
          </w:tcPr>
          <w:p w:rsidR="007C23B1" w:rsidRPr="00C11C09" w:rsidRDefault="007C23B1" w:rsidP="00CE2E08">
            <w:pPr>
              <w:pStyle w:val="TableParagraph"/>
              <w:cnfStyle w:val="000000000000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 xml:space="preserve">887 </w:t>
            </w:r>
            <w:r w:rsidR="008900E1" w:rsidRPr="00C11C09">
              <w:rPr>
                <w:sz w:val="20"/>
                <w:szCs w:val="20"/>
                <w:lang w:val="pl-PL"/>
              </w:rPr>
              <w:t>x 740 x</w:t>
            </w:r>
            <w:r w:rsidRPr="00C11C09">
              <w:rPr>
                <w:sz w:val="20"/>
                <w:szCs w:val="20"/>
                <w:lang w:val="pl-PL"/>
              </w:rPr>
              <w:t xml:space="preserve"> </w:t>
            </w:r>
            <w:r w:rsidR="00F17DC8" w:rsidRPr="00C11C09">
              <w:rPr>
                <w:sz w:val="20"/>
                <w:szCs w:val="20"/>
                <w:lang w:val="pl-PL"/>
              </w:rPr>
              <w:br/>
            </w:r>
            <w:r w:rsidRPr="00C11C09">
              <w:rPr>
                <w:sz w:val="20"/>
                <w:szCs w:val="20"/>
                <w:lang w:val="pl-PL"/>
              </w:rPr>
              <w:t>580</w:t>
            </w:r>
          </w:p>
        </w:tc>
        <w:tc>
          <w:tcPr>
            <w:cnfStyle w:val="000010000000"/>
            <w:tcW w:w="869" w:type="pct"/>
            <w:vAlign w:val="center"/>
          </w:tcPr>
          <w:p w:rsidR="007C23B1" w:rsidRPr="00C11C09" w:rsidRDefault="007C23B1" w:rsidP="00CE2E08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1192 x 740 x 580</w:t>
            </w:r>
          </w:p>
        </w:tc>
        <w:tc>
          <w:tcPr>
            <w:tcW w:w="869" w:type="pct"/>
            <w:tcBorders>
              <w:right w:val="single" w:sz="4" w:space="0" w:color="0070C0"/>
            </w:tcBorders>
            <w:vAlign w:val="center"/>
          </w:tcPr>
          <w:p w:rsidR="007C23B1" w:rsidRPr="00C11C09" w:rsidRDefault="00CE2E08" w:rsidP="00CE2E08">
            <w:pPr>
              <w:pStyle w:val="TableParagraph"/>
              <w:cnfStyle w:val="000000000000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1497 x 740 x 580</w:t>
            </w:r>
          </w:p>
        </w:tc>
        <w:tc>
          <w:tcPr>
            <w:cnfStyle w:val="000100000000"/>
            <w:tcW w:w="868" w:type="pct"/>
            <w:tcBorders>
              <w:left w:val="single" w:sz="4" w:space="0" w:color="0070C0"/>
            </w:tcBorders>
            <w:vAlign w:val="center"/>
          </w:tcPr>
          <w:p w:rsidR="007C23B1" w:rsidRPr="00C11C09" w:rsidRDefault="007C23B1" w:rsidP="00CE2E08">
            <w:pPr>
              <w:pStyle w:val="TableParagraph"/>
              <w:rPr>
                <w:b w:val="0"/>
                <w:sz w:val="20"/>
                <w:szCs w:val="20"/>
                <w:lang w:val="pl-PL"/>
              </w:rPr>
            </w:pPr>
            <w:r w:rsidRPr="00C11C09">
              <w:rPr>
                <w:b w:val="0"/>
                <w:sz w:val="20"/>
                <w:szCs w:val="20"/>
                <w:lang w:val="pl-PL"/>
              </w:rPr>
              <w:t>1802 x 740 x 580</w:t>
            </w:r>
          </w:p>
        </w:tc>
      </w:tr>
      <w:tr w:rsidR="003F1D91" w:rsidRPr="00254B40" w:rsidTr="003F1D91">
        <w:trPr>
          <w:cnfStyle w:val="000000100000"/>
          <w:trHeight w:val="432"/>
        </w:trPr>
        <w:tc>
          <w:tcPr>
            <w:cnfStyle w:val="001000000000"/>
            <w:tcW w:w="836" w:type="pct"/>
            <w:vAlign w:val="center"/>
          </w:tcPr>
          <w:p w:rsidR="003F1D91" w:rsidRPr="00254B40" w:rsidRDefault="003F1D91" w:rsidP="00CE2E08">
            <w:pPr>
              <w:jc w:val="center"/>
              <w:rPr>
                <w:sz w:val="20"/>
                <w:szCs w:val="20"/>
                <w:lang w:val="pl-PL"/>
              </w:rPr>
            </w:pPr>
            <w:r w:rsidRPr="00254B40">
              <w:rPr>
                <w:sz w:val="20"/>
                <w:szCs w:val="20"/>
                <w:lang w:val="pl-PL"/>
              </w:rPr>
              <w:t>Szczelina robocza</w:t>
            </w:r>
          </w:p>
        </w:tc>
        <w:tc>
          <w:tcPr>
            <w:cnfStyle w:val="000010000000"/>
            <w:tcW w:w="690" w:type="pct"/>
            <w:vAlign w:val="center"/>
          </w:tcPr>
          <w:p w:rsidR="003F1D91" w:rsidRPr="00C11C09" w:rsidRDefault="003F1D91" w:rsidP="00CE2E08">
            <w:pPr>
              <w:pStyle w:val="TableParagraph"/>
              <w:ind w:left="83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mm</w:t>
            </w:r>
          </w:p>
        </w:tc>
        <w:tc>
          <w:tcPr>
            <w:cnfStyle w:val="000100000000"/>
            <w:tcW w:w="3474" w:type="pct"/>
            <w:gridSpan w:val="4"/>
            <w:vAlign w:val="center"/>
          </w:tcPr>
          <w:p w:rsidR="003F1D91" w:rsidRPr="00C11C09" w:rsidRDefault="00F17DC8" w:rsidP="00CE2E08">
            <w:pPr>
              <w:pStyle w:val="TableParagraph"/>
              <w:rPr>
                <w:b w:val="0"/>
                <w:sz w:val="20"/>
                <w:szCs w:val="20"/>
                <w:lang w:val="pl-PL"/>
              </w:rPr>
            </w:pPr>
            <w:r w:rsidRPr="00C11C09">
              <w:rPr>
                <w:b w:val="0"/>
                <w:sz w:val="20"/>
                <w:szCs w:val="20"/>
                <w:lang w:val="pl-PL"/>
              </w:rPr>
              <w:t>160 ( 200 mm na życzenie )</w:t>
            </w:r>
            <w:r w:rsidR="003F1D91" w:rsidRPr="00C11C09">
              <w:rPr>
                <w:b w:val="0"/>
                <w:sz w:val="20"/>
                <w:szCs w:val="20"/>
                <w:lang w:val="pl-PL"/>
              </w:rPr>
              <w:t>*</w:t>
            </w:r>
          </w:p>
        </w:tc>
      </w:tr>
      <w:tr w:rsidR="003F1D91" w:rsidRPr="00254B40" w:rsidTr="003F1D91">
        <w:trPr>
          <w:trHeight w:val="432"/>
        </w:trPr>
        <w:tc>
          <w:tcPr>
            <w:cnfStyle w:val="001000000000"/>
            <w:tcW w:w="836" w:type="pct"/>
            <w:vAlign w:val="center"/>
          </w:tcPr>
          <w:p w:rsidR="003F1D91" w:rsidRPr="00254B40" w:rsidRDefault="003F1D91" w:rsidP="00CE2E08">
            <w:pPr>
              <w:jc w:val="center"/>
              <w:rPr>
                <w:sz w:val="20"/>
                <w:szCs w:val="20"/>
                <w:lang w:val="pl-PL"/>
              </w:rPr>
            </w:pPr>
            <w:r w:rsidRPr="00254B40">
              <w:rPr>
                <w:sz w:val="20"/>
                <w:szCs w:val="20"/>
                <w:lang w:val="pl-PL"/>
              </w:rPr>
              <w:t>Maksymalna szczelina przednia</w:t>
            </w:r>
          </w:p>
        </w:tc>
        <w:tc>
          <w:tcPr>
            <w:cnfStyle w:val="000010000000"/>
            <w:tcW w:w="690" w:type="pct"/>
            <w:vAlign w:val="center"/>
          </w:tcPr>
          <w:p w:rsidR="003F1D91" w:rsidRPr="00C11C09" w:rsidRDefault="002211F3" w:rsidP="00CE2E08">
            <w:pPr>
              <w:pStyle w:val="TableParagraph"/>
              <w:ind w:left="83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mm</w:t>
            </w:r>
          </w:p>
        </w:tc>
        <w:tc>
          <w:tcPr>
            <w:cnfStyle w:val="000100000000"/>
            <w:tcW w:w="3474" w:type="pct"/>
            <w:gridSpan w:val="4"/>
            <w:vAlign w:val="center"/>
          </w:tcPr>
          <w:p w:rsidR="003F1D91" w:rsidRPr="00C11C09" w:rsidRDefault="003F1D91" w:rsidP="00CE2E08">
            <w:pPr>
              <w:pStyle w:val="TableParagraph"/>
              <w:rPr>
                <w:b w:val="0"/>
                <w:sz w:val="20"/>
                <w:szCs w:val="20"/>
                <w:lang w:val="pl-PL"/>
              </w:rPr>
            </w:pPr>
            <w:r w:rsidRPr="00C11C09">
              <w:rPr>
                <w:b w:val="0"/>
                <w:sz w:val="20"/>
                <w:szCs w:val="20"/>
                <w:lang w:val="pl-PL"/>
              </w:rPr>
              <w:t>440</w:t>
            </w:r>
          </w:p>
        </w:tc>
      </w:tr>
      <w:tr w:rsidR="007C23B1" w:rsidRPr="00254B40" w:rsidTr="003F1D91">
        <w:trPr>
          <w:cnfStyle w:val="000000100000"/>
          <w:trHeight w:val="459"/>
        </w:trPr>
        <w:tc>
          <w:tcPr>
            <w:cnfStyle w:val="001000000000"/>
            <w:tcW w:w="836" w:type="pct"/>
            <w:vAlign w:val="center"/>
          </w:tcPr>
          <w:p w:rsidR="007C23B1" w:rsidRPr="00254B40" w:rsidRDefault="008900E1" w:rsidP="00CE2E08">
            <w:pPr>
              <w:jc w:val="center"/>
              <w:rPr>
                <w:sz w:val="20"/>
                <w:szCs w:val="20"/>
                <w:lang w:val="pl-PL"/>
              </w:rPr>
            </w:pPr>
            <w:r w:rsidRPr="00254B40">
              <w:rPr>
                <w:sz w:val="20"/>
                <w:szCs w:val="20"/>
                <w:lang w:val="pl-PL"/>
              </w:rPr>
              <w:t>Waga</w:t>
            </w:r>
          </w:p>
        </w:tc>
        <w:tc>
          <w:tcPr>
            <w:cnfStyle w:val="000010000000"/>
            <w:tcW w:w="690" w:type="pct"/>
            <w:vAlign w:val="center"/>
          </w:tcPr>
          <w:p w:rsidR="007C23B1" w:rsidRPr="00C11C09" w:rsidRDefault="007C23B1" w:rsidP="00CE2E08">
            <w:pPr>
              <w:pStyle w:val="TableParagraph"/>
              <w:spacing w:before="133"/>
              <w:ind w:left="83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Kg</w:t>
            </w:r>
          </w:p>
        </w:tc>
        <w:tc>
          <w:tcPr>
            <w:tcW w:w="868" w:type="pct"/>
            <w:vAlign w:val="center"/>
          </w:tcPr>
          <w:p w:rsidR="007C23B1" w:rsidRPr="00C11C09" w:rsidRDefault="007C23B1" w:rsidP="00CE2E08">
            <w:pPr>
              <w:pStyle w:val="TableParagraph"/>
              <w:spacing w:before="133"/>
              <w:cnfStyle w:val="000000100000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170</w:t>
            </w:r>
          </w:p>
        </w:tc>
        <w:tc>
          <w:tcPr>
            <w:cnfStyle w:val="000010000000"/>
            <w:tcW w:w="869" w:type="pct"/>
            <w:vAlign w:val="center"/>
          </w:tcPr>
          <w:p w:rsidR="007C23B1" w:rsidRPr="00C11C09" w:rsidRDefault="007C23B1" w:rsidP="00CE2E08">
            <w:pPr>
              <w:pStyle w:val="TableParagraph"/>
              <w:spacing w:before="133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195</w:t>
            </w:r>
          </w:p>
        </w:tc>
        <w:tc>
          <w:tcPr>
            <w:tcW w:w="869" w:type="pct"/>
            <w:tcBorders>
              <w:right w:val="single" w:sz="4" w:space="0" w:color="0070C0"/>
            </w:tcBorders>
            <w:vAlign w:val="center"/>
          </w:tcPr>
          <w:p w:rsidR="007C23B1" w:rsidRPr="00C11C09" w:rsidRDefault="003F1D91" w:rsidP="00CE2E08">
            <w:pPr>
              <w:pStyle w:val="TableParagraph"/>
              <w:spacing w:before="133"/>
              <w:cnfStyle w:val="000000100000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225</w:t>
            </w:r>
          </w:p>
        </w:tc>
        <w:tc>
          <w:tcPr>
            <w:cnfStyle w:val="000100000000"/>
            <w:tcW w:w="868" w:type="pct"/>
            <w:tcBorders>
              <w:left w:val="single" w:sz="4" w:space="0" w:color="0070C0"/>
            </w:tcBorders>
            <w:vAlign w:val="center"/>
          </w:tcPr>
          <w:p w:rsidR="007C23B1" w:rsidRPr="00C11C09" w:rsidRDefault="007C23B1" w:rsidP="00CE2E08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C11C09">
              <w:rPr>
                <w:b w:val="0"/>
                <w:sz w:val="20"/>
                <w:szCs w:val="20"/>
                <w:lang w:val="pl-PL"/>
              </w:rPr>
              <w:t>260</w:t>
            </w:r>
          </w:p>
        </w:tc>
      </w:tr>
      <w:tr w:rsidR="007C23B1" w:rsidRPr="00254B40" w:rsidTr="003F1D91">
        <w:trPr>
          <w:trHeight w:val="459"/>
        </w:trPr>
        <w:tc>
          <w:tcPr>
            <w:cnfStyle w:val="001000000000"/>
            <w:tcW w:w="836" w:type="pct"/>
            <w:vAlign w:val="center"/>
          </w:tcPr>
          <w:p w:rsidR="007C23B1" w:rsidRPr="00254B40" w:rsidRDefault="007C23B1" w:rsidP="00CE2E08">
            <w:pPr>
              <w:jc w:val="center"/>
              <w:rPr>
                <w:sz w:val="20"/>
                <w:szCs w:val="20"/>
                <w:lang w:val="pl-PL"/>
              </w:rPr>
            </w:pPr>
            <w:r w:rsidRPr="00254B40">
              <w:rPr>
                <w:sz w:val="20"/>
                <w:szCs w:val="20"/>
                <w:lang w:val="pl-PL"/>
              </w:rPr>
              <w:t>Przepływ powietrza</w:t>
            </w:r>
          </w:p>
        </w:tc>
        <w:tc>
          <w:tcPr>
            <w:cnfStyle w:val="000010000000"/>
            <w:tcW w:w="690" w:type="pct"/>
            <w:vAlign w:val="center"/>
          </w:tcPr>
          <w:p w:rsidR="007C23B1" w:rsidRPr="00C11C09" w:rsidRDefault="007C23B1" w:rsidP="00CE2E08">
            <w:pPr>
              <w:pStyle w:val="TableParagraph"/>
              <w:spacing w:before="133"/>
              <w:ind w:left="83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m</w:t>
            </w:r>
            <w:r w:rsidRPr="00C11C09">
              <w:rPr>
                <w:sz w:val="20"/>
                <w:szCs w:val="20"/>
                <w:vertAlign w:val="superscript"/>
                <w:lang w:val="pl-PL"/>
              </w:rPr>
              <w:t>3</w:t>
            </w:r>
            <w:r w:rsidRPr="00C11C09">
              <w:rPr>
                <w:sz w:val="20"/>
                <w:szCs w:val="20"/>
                <w:lang w:val="pl-PL"/>
              </w:rPr>
              <w:t>/h</w:t>
            </w:r>
          </w:p>
        </w:tc>
        <w:tc>
          <w:tcPr>
            <w:tcW w:w="868" w:type="pct"/>
            <w:vAlign w:val="center"/>
          </w:tcPr>
          <w:p w:rsidR="007C23B1" w:rsidRPr="00C11C09" w:rsidRDefault="007C23B1" w:rsidP="00CE2E08">
            <w:pPr>
              <w:pStyle w:val="TableParagraph"/>
              <w:spacing w:before="133"/>
              <w:cnfStyle w:val="000000000000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290</w:t>
            </w:r>
          </w:p>
        </w:tc>
        <w:tc>
          <w:tcPr>
            <w:cnfStyle w:val="000010000000"/>
            <w:tcW w:w="869" w:type="pct"/>
            <w:vAlign w:val="center"/>
          </w:tcPr>
          <w:p w:rsidR="007C23B1" w:rsidRPr="00C11C09" w:rsidRDefault="007C23B1" w:rsidP="00CE2E08">
            <w:pPr>
              <w:pStyle w:val="TableParagraph"/>
              <w:spacing w:before="133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390</w:t>
            </w:r>
          </w:p>
        </w:tc>
        <w:tc>
          <w:tcPr>
            <w:tcW w:w="869" w:type="pct"/>
            <w:tcBorders>
              <w:right w:val="single" w:sz="4" w:space="0" w:color="0070C0"/>
            </w:tcBorders>
            <w:vAlign w:val="center"/>
          </w:tcPr>
          <w:p w:rsidR="007C23B1" w:rsidRPr="00C11C09" w:rsidRDefault="003F1D91" w:rsidP="00CE2E08">
            <w:pPr>
              <w:pStyle w:val="TableParagraph"/>
              <w:spacing w:before="133"/>
              <w:cnfStyle w:val="000000000000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485</w:t>
            </w:r>
          </w:p>
        </w:tc>
        <w:tc>
          <w:tcPr>
            <w:cnfStyle w:val="000100000000"/>
            <w:tcW w:w="868" w:type="pct"/>
            <w:tcBorders>
              <w:left w:val="single" w:sz="4" w:space="0" w:color="0070C0"/>
            </w:tcBorders>
            <w:vAlign w:val="center"/>
          </w:tcPr>
          <w:p w:rsidR="007C23B1" w:rsidRPr="00C11C09" w:rsidRDefault="007C23B1" w:rsidP="00CE2E08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C11C09">
              <w:rPr>
                <w:b w:val="0"/>
                <w:sz w:val="20"/>
                <w:szCs w:val="20"/>
                <w:lang w:val="pl-PL"/>
              </w:rPr>
              <w:t>585</w:t>
            </w:r>
          </w:p>
        </w:tc>
      </w:tr>
      <w:tr w:rsidR="007C23B1" w:rsidRPr="00254B40" w:rsidTr="003F1D91">
        <w:trPr>
          <w:cnfStyle w:val="000000100000"/>
          <w:trHeight w:val="459"/>
        </w:trPr>
        <w:tc>
          <w:tcPr>
            <w:cnfStyle w:val="001000000000"/>
            <w:tcW w:w="836" w:type="pct"/>
            <w:tcBorders>
              <w:right w:val="single" w:sz="4" w:space="0" w:color="0070C0"/>
            </w:tcBorders>
            <w:vAlign w:val="center"/>
          </w:tcPr>
          <w:p w:rsidR="007C23B1" w:rsidRPr="00254B40" w:rsidRDefault="007C23B1" w:rsidP="00CE2E08">
            <w:pPr>
              <w:jc w:val="center"/>
              <w:rPr>
                <w:sz w:val="20"/>
                <w:szCs w:val="20"/>
                <w:lang w:val="pl-PL"/>
              </w:rPr>
            </w:pPr>
            <w:r w:rsidRPr="00254B40">
              <w:rPr>
                <w:sz w:val="20"/>
                <w:szCs w:val="20"/>
                <w:lang w:val="pl-PL"/>
              </w:rPr>
              <w:t>Poziom Hałasu (2)</w:t>
            </w:r>
          </w:p>
        </w:tc>
        <w:tc>
          <w:tcPr>
            <w:cnfStyle w:val="000010000000"/>
            <w:tcW w:w="690" w:type="pct"/>
            <w:tcBorders>
              <w:left w:val="single" w:sz="4" w:space="0" w:color="0070C0"/>
            </w:tcBorders>
            <w:vAlign w:val="center"/>
          </w:tcPr>
          <w:p w:rsidR="007C23B1" w:rsidRPr="00C11C09" w:rsidRDefault="007C23B1" w:rsidP="00CE2E08">
            <w:pPr>
              <w:pStyle w:val="TableParagraph"/>
              <w:spacing w:before="133"/>
              <w:ind w:left="83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dB(A)</w:t>
            </w:r>
          </w:p>
        </w:tc>
        <w:tc>
          <w:tcPr>
            <w:tcW w:w="868" w:type="pct"/>
            <w:vAlign w:val="center"/>
          </w:tcPr>
          <w:p w:rsidR="007C23B1" w:rsidRPr="00C11C09" w:rsidRDefault="007C23B1" w:rsidP="00CE2E08">
            <w:pPr>
              <w:pStyle w:val="TableParagraph"/>
              <w:spacing w:before="133"/>
              <w:cnfStyle w:val="000000100000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&lt;</w:t>
            </w:r>
            <w:r w:rsidR="00F17DC8" w:rsidRPr="00C11C09">
              <w:rPr>
                <w:sz w:val="20"/>
                <w:szCs w:val="20"/>
                <w:lang w:val="pl-PL"/>
              </w:rPr>
              <w:t>41</w:t>
            </w:r>
          </w:p>
        </w:tc>
        <w:tc>
          <w:tcPr>
            <w:cnfStyle w:val="000010000000"/>
            <w:tcW w:w="869" w:type="pct"/>
            <w:vAlign w:val="center"/>
          </w:tcPr>
          <w:p w:rsidR="007C23B1" w:rsidRPr="00C11C09" w:rsidRDefault="007C23B1" w:rsidP="00CE2E08">
            <w:pPr>
              <w:pStyle w:val="TableParagraph"/>
              <w:spacing w:before="133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&lt;</w:t>
            </w:r>
            <w:r w:rsidR="00F17DC8" w:rsidRPr="00C11C09">
              <w:rPr>
                <w:sz w:val="20"/>
                <w:szCs w:val="20"/>
                <w:lang w:val="pl-PL"/>
              </w:rPr>
              <w:t>42,5</w:t>
            </w:r>
          </w:p>
        </w:tc>
        <w:tc>
          <w:tcPr>
            <w:tcW w:w="869" w:type="pct"/>
            <w:tcBorders>
              <w:right w:val="single" w:sz="4" w:space="0" w:color="0070C0"/>
            </w:tcBorders>
            <w:vAlign w:val="center"/>
          </w:tcPr>
          <w:p w:rsidR="007C23B1" w:rsidRPr="00C11C09" w:rsidRDefault="003F1D91" w:rsidP="00CE2E08">
            <w:pPr>
              <w:pStyle w:val="TableParagraph"/>
              <w:spacing w:before="133"/>
              <w:cnfStyle w:val="000000100000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&lt;</w:t>
            </w:r>
            <w:r w:rsidR="00F17DC8" w:rsidRPr="00C11C09">
              <w:rPr>
                <w:sz w:val="20"/>
                <w:szCs w:val="20"/>
                <w:lang w:val="pl-PL"/>
              </w:rPr>
              <w:t>47</w:t>
            </w:r>
          </w:p>
        </w:tc>
        <w:tc>
          <w:tcPr>
            <w:cnfStyle w:val="000100000000"/>
            <w:tcW w:w="868" w:type="pct"/>
            <w:tcBorders>
              <w:left w:val="single" w:sz="4" w:space="0" w:color="0070C0"/>
            </w:tcBorders>
            <w:vAlign w:val="center"/>
          </w:tcPr>
          <w:p w:rsidR="007C23B1" w:rsidRPr="00C11C09" w:rsidRDefault="007C23B1" w:rsidP="00CE2E08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C11C09">
              <w:rPr>
                <w:b w:val="0"/>
                <w:sz w:val="20"/>
                <w:szCs w:val="20"/>
                <w:lang w:val="pl-PL"/>
              </w:rPr>
              <w:t>&lt;</w:t>
            </w:r>
            <w:r w:rsidR="00F17DC8" w:rsidRPr="00C11C09">
              <w:rPr>
                <w:b w:val="0"/>
                <w:sz w:val="20"/>
                <w:szCs w:val="20"/>
                <w:lang w:val="pl-PL"/>
              </w:rPr>
              <w:t>49</w:t>
            </w:r>
          </w:p>
        </w:tc>
      </w:tr>
      <w:tr w:rsidR="007C23B1" w:rsidRPr="00254B40" w:rsidTr="003F1D91">
        <w:trPr>
          <w:trHeight w:val="500"/>
        </w:trPr>
        <w:tc>
          <w:tcPr>
            <w:cnfStyle w:val="001000000000"/>
            <w:tcW w:w="836" w:type="pct"/>
            <w:tcBorders>
              <w:right w:val="single" w:sz="4" w:space="0" w:color="0070C0"/>
            </w:tcBorders>
            <w:vAlign w:val="center"/>
          </w:tcPr>
          <w:p w:rsidR="007C23B1" w:rsidRPr="00254B40" w:rsidRDefault="007C23B1" w:rsidP="00CE2E08">
            <w:pPr>
              <w:jc w:val="center"/>
              <w:rPr>
                <w:sz w:val="20"/>
                <w:szCs w:val="20"/>
                <w:lang w:val="pl-PL"/>
              </w:rPr>
            </w:pPr>
            <w:r w:rsidRPr="00254B40">
              <w:rPr>
                <w:sz w:val="20"/>
                <w:szCs w:val="20"/>
                <w:lang w:val="pl-PL"/>
              </w:rPr>
              <w:t>Strumień świetlny</w:t>
            </w:r>
          </w:p>
        </w:tc>
        <w:tc>
          <w:tcPr>
            <w:cnfStyle w:val="000010000000"/>
            <w:tcW w:w="690" w:type="pct"/>
            <w:tcBorders>
              <w:left w:val="single" w:sz="4" w:space="0" w:color="0070C0"/>
              <w:right w:val="single" w:sz="4" w:space="0" w:color="0070C0"/>
            </w:tcBorders>
            <w:vAlign w:val="center"/>
          </w:tcPr>
          <w:p w:rsidR="007C23B1" w:rsidRPr="00C11C09" w:rsidRDefault="008900E1" w:rsidP="00CE2E08">
            <w:pPr>
              <w:pStyle w:val="TableParagraph"/>
              <w:spacing w:before="133"/>
              <w:ind w:left="83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Lux</w:t>
            </w:r>
          </w:p>
        </w:tc>
        <w:tc>
          <w:tcPr>
            <w:tcW w:w="868" w:type="pct"/>
            <w:tcBorders>
              <w:left w:val="single" w:sz="4" w:space="0" w:color="0070C0"/>
            </w:tcBorders>
            <w:vAlign w:val="center"/>
          </w:tcPr>
          <w:p w:rsidR="007C23B1" w:rsidRPr="00C11C09" w:rsidRDefault="007C23B1" w:rsidP="00CE2E08">
            <w:pPr>
              <w:pStyle w:val="TableParagraph"/>
              <w:spacing w:before="133"/>
              <w:cnfStyle w:val="000000000000"/>
              <w:rPr>
                <w:color w:val="231F20"/>
                <w:sz w:val="20"/>
                <w:szCs w:val="20"/>
                <w:lang w:val="pl-PL"/>
              </w:rPr>
            </w:pPr>
            <w:r w:rsidRPr="00C11C09">
              <w:rPr>
                <w:color w:val="231F20"/>
                <w:sz w:val="20"/>
                <w:szCs w:val="20"/>
                <w:lang w:val="pl-PL"/>
              </w:rPr>
              <w:t>&gt;1100</w:t>
            </w:r>
          </w:p>
        </w:tc>
        <w:tc>
          <w:tcPr>
            <w:cnfStyle w:val="000010000000"/>
            <w:tcW w:w="869" w:type="pct"/>
            <w:vAlign w:val="center"/>
          </w:tcPr>
          <w:p w:rsidR="007C23B1" w:rsidRPr="00C11C09" w:rsidRDefault="007C23B1" w:rsidP="00CE2E08">
            <w:pPr>
              <w:pStyle w:val="TableParagraph"/>
              <w:spacing w:before="133"/>
              <w:rPr>
                <w:color w:val="231F20"/>
                <w:sz w:val="20"/>
                <w:szCs w:val="20"/>
                <w:lang w:val="pl-PL"/>
              </w:rPr>
            </w:pPr>
            <w:r w:rsidRPr="00C11C09">
              <w:rPr>
                <w:color w:val="231F20"/>
                <w:sz w:val="20"/>
                <w:szCs w:val="20"/>
                <w:lang w:val="pl-PL"/>
              </w:rPr>
              <w:t>&gt;1200</w:t>
            </w:r>
          </w:p>
        </w:tc>
        <w:tc>
          <w:tcPr>
            <w:tcW w:w="869" w:type="pct"/>
            <w:tcBorders>
              <w:right w:val="single" w:sz="4" w:space="0" w:color="0070C0"/>
            </w:tcBorders>
            <w:vAlign w:val="center"/>
          </w:tcPr>
          <w:p w:rsidR="007C23B1" w:rsidRPr="00C11C09" w:rsidRDefault="003F1D91" w:rsidP="00CE2E08">
            <w:pPr>
              <w:pStyle w:val="TableParagraph"/>
              <w:spacing w:before="133"/>
              <w:cnfStyle w:val="000000000000"/>
              <w:rPr>
                <w:color w:val="231F20"/>
                <w:sz w:val="20"/>
                <w:szCs w:val="20"/>
                <w:lang w:val="pl-PL"/>
              </w:rPr>
            </w:pPr>
            <w:r w:rsidRPr="00C11C09">
              <w:rPr>
                <w:color w:val="231F20"/>
                <w:sz w:val="20"/>
                <w:szCs w:val="20"/>
                <w:lang w:val="pl-PL"/>
              </w:rPr>
              <w:t>&gt;1300</w:t>
            </w:r>
          </w:p>
        </w:tc>
        <w:tc>
          <w:tcPr>
            <w:cnfStyle w:val="000100000000"/>
            <w:tcW w:w="868" w:type="pct"/>
            <w:tcBorders>
              <w:left w:val="single" w:sz="4" w:space="0" w:color="0070C0"/>
            </w:tcBorders>
            <w:vAlign w:val="center"/>
          </w:tcPr>
          <w:p w:rsidR="007C23B1" w:rsidRPr="00C11C09" w:rsidRDefault="007C23B1" w:rsidP="00CE2E08">
            <w:pPr>
              <w:pStyle w:val="TableParagraph"/>
              <w:spacing w:before="133"/>
              <w:rPr>
                <w:b w:val="0"/>
                <w:color w:val="231F20"/>
                <w:sz w:val="20"/>
                <w:szCs w:val="20"/>
                <w:lang w:val="pl-PL"/>
              </w:rPr>
            </w:pPr>
            <w:r w:rsidRPr="00C11C09">
              <w:rPr>
                <w:b w:val="0"/>
                <w:color w:val="231F20"/>
                <w:sz w:val="20"/>
                <w:szCs w:val="20"/>
                <w:lang w:val="pl-PL"/>
              </w:rPr>
              <w:t>&gt;1300</w:t>
            </w:r>
          </w:p>
        </w:tc>
      </w:tr>
      <w:tr w:rsidR="00CE2E08" w:rsidRPr="00254B40" w:rsidTr="003F1D91">
        <w:trPr>
          <w:cnfStyle w:val="000000100000"/>
          <w:trHeight w:val="500"/>
        </w:trPr>
        <w:tc>
          <w:tcPr>
            <w:cnfStyle w:val="001000000000"/>
            <w:tcW w:w="836" w:type="pct"/>
            <w:tcBorders>
              <w:right w:val="single" w:sz="4" w:space="0" w:color="0070C0"/>
            </w:tcBorders>
            <w:vAlign w:val="center"/>
          </w:tcPr>
          <w:p w:rsidR="00CE2E08" w:rsidRPr="00254B40" w:rsidRDefault="00CE2E08" w:rsidP="00CE2E08">
            <w:pPr>
              <w:jc w:val="center"/>
              <w:rPr>
                <w:sz w:val="20"/>
                <w:szCs w:val="20"/>
                <w:lang w:val="pl-PL"/>
              </w:rPr>
            </w:pPr>
            <w:r w:rsidRPr="00254B40">
              <w:rPr>
                <w:sz w:val="20"/>
                <w:szCs w:val="20"/>
                <w:lang w:val="pl-PL"/>
              </w:rPr>
              <w:t>Zasilanie</w:t>
            </w:r>
          </w:p>
        </w:tc>
        <w:tc>
          <w:tcPr>
            <w:cnfStyle w:val="000010000000"/>
            <w:tcW w:w="690" w:type="pct"/>
            <w:tcBorders>
              <w:left w:val="single" w:sz="4" w:space="0" w:color="0070C0"/>
            </w:tcBorders>
            <w:vAlign w:val="center"/>
          </w:tcPr>
          <w:p w:rsidR="00CE2E08" w:rsidRPr="00C11C09" w:rsidRDefault="00CE2E08" w:rsidP="00CE2E08">
            <w:pPr>
              <w:pStyle w:val="TableParagraph"/>
              <w:spacing w:before="133"/>
              <w:rPr>
                <w:sz w:val="20"/>
                <w:szCs w:val="20"/>
                <w:lang w:val="pl-PL"/>
              </w:rPr>
            </w:pPr>
          </w:p>
        </w:tc>
        <w:tc>
          <w:tcPr>
            <w:cnfStyle w:val="000100000000"/>
            <w:tcW w:w="3474" w:type="pct"/>
            <w:gridSpan w:val="4"/>
            <w:tcBorders>
              <w:left w:val="single" w:sz="4" w:space="0" w:color="0070C0"/>
            </w:tcBorders>
            <w:vAlign w:val="center"/>
          </w:tcPr>
          <w:p w:rsidR="00CE2E08" w:rsidRPr="00C11C09" w:rsidRDefault="00CE2E08" w:rsidP="00CE2E08">
            <w:pPr>
              <w:pStyle w:val="TableParagraph"/>
              <w:spacing w:before="133"/>
              <w:rPr>
                <w:b w:val="0"/>
                <w:bCs w:val="0"/>
                <w:sz w:val="20"/>
                <w:szCs w:val="20"/>
                <w:lang w:val="pl-PL"/>
              </w:rPr>
            </w:pPr>
            <w:r w:rsidRPr="00C11C09">
              <w:rPr>
                <w:b w:val="0"/>
                <w:color w:val="231F20"/>
                <w:sz w:val="20"/>
                <w:szCs w:val="20"/>
                <w:lang w:val="pl-PL"/>
              </w:rPr>
              <w:t>1Ph+E-230V 50Hz</w:t>
            </w:r>
          </w:p>
        </w:tc>
      </w:tr>
      <w:tr w:rsidR="007C23B1" w:rsidRPr="00254B40" w:rsidTr="003F1D91">
        <w:trPr>
          <w:trHeight w:val="631"/>
        </w:trPr>
        <w:tc>
          <w:tcPr>
            <w:cnfStyle w:val="001000000000"/>
            <w:tcW w:w="836" w:type="pct"/>
            <w:tcBorders>
              <w:right w:val="single" w:sz="4" w:space="0" w:color="0070C0"/>
            </w:tcBorders>
            <w:vAlign w:val="center"/>
          </w:tcPr>
          <w:p w:rsidR="003F1D91" w:rsidRPr="00254B40" w:rsidRDefault="007C23B1" w:rsidP="00CE2E08">
            <w:pPr>
              <w:jc w:val="center"/>
              <w:rPr>
                <w:sz w:val="20"/>
                <w:szCs w:val="20"/>
                <w:lang w:val="pl-PL"/>
              </w:rPr>
            </w:pPr>
            <w:r w:rsidRPr="00254B40">
              <w:rPr>
                <w:sz w:val="20"/>
                <w:szCs w:val="20"/>
                <w:lang w:val="pl-PL"/>
              </w:rPr>
              <w:t xml:space="preserve">Zużycie prądu </w:t>
            </w:r>
          </w:p>
          <w:p w:rsidR="007C23B1" w:rsidRPr="00254B40" w:rsidRDefault="007C23B1" w:rsidP="00CE2E08">
            <w:pPr>
              <w:jc w:val="center"/>
              <w:rPr>
                <w:sz w:val="20"/>
                <w:szCs w:val="20"/>
                <w:lang w:val="pl-PL"/>
              </w:rPr>
            </w:pPr>
            <w:r w:rsidRPr="00254B40">
              <w:rPr>
                <w:sz w:val="20"/>
                <w:szCs w:val="20"/>
                <w:lang w:val="pl-PL"/>
              </w:rPr>
              <w:t>(2), (3)</w:t>
            </w:r>
          </w:p>
        </w:tc>
        <w:tc>
          <w:tcPr>
            <w:cnfStyle w:val="000010000000"/>
            <w:tcW w:w="690" w:type="pct"/>
            <w:tcBorders>
              <w:left w:val="single" w:sz="4" w:space="0" w:color="0070C0"/>
              <w:right w:val="single" w:sz="4" w:space="0" w:color="0070C0"/>
            </w:tcBorders>
            <w:vAlign w:val="center"/>
          </w:tcPr>
          <w:p w:rsidR="007C23B1" w:rsidRPr="00C11C09" w:rsidRDefault="007C23B1" w:rsidP="00CE2E08">
            <w:pPr>
              <w:pStyle w:val="TableParagraph"/>
              <w:spacing w:before="133"/>
              <w:ind w:left="83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A</w:t>
            </w:r>
          </w:p>
        </w:tc>
        <w:tc>
          <w:tcPr>
            <w:tcW w:w="868" w:type="pct"/>
            <w:tcBorders>
              <w:left w:val="single" w:sz="4" w:space="0" w:color="0070C0"/>
            </w:tcBorders>
            <w:vAlign w:val="center"/>
          </w:tcPr>
          <w:p w:rsidR="007C23B1" w:rsidRPr="00C11C09" w:rsidRDefault="00F17DC8" w:rsidP="00CE2E08">
            <w:pPr>
              <w:pStyle w:val="TableParagraph"/>
              <w:spacing w:before="133"/>
              <w:cnfStyle w:val="000000000000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0,5</w:t>
            </w:r>
          </w:p>
        </w:tc>
        <w:tc>
          <w:tcPr>
            <w:cnfStyle w:val="000010000000"/>
            <w:tcW w:w="869" w:type="pct"/>
            <w:vAlign w:val="center"/>
          </w:tcPr>
          <w:p w:rsidR="007C23B1" w:rsidRPr="00C11C09" w:rsidRDefault="00F17DC8" w:rsidP="00CE2E08">
            <w:pPr>
              <w:pStyle w:val="TableParagraph"/>
              <w:spacing w:before="133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0,6</w:t>
            </w:r>
          </w:p>
        </w:tc>
        <w:tc>
          <w:tcPr>
            <w:tcW w:w="869" w:type="pct"/>
            <w:tcBorders>
              <w:right w:val="single" w:sz="4" w:space="0" w:color="0070C0"/>
            </w:tcBorders>
            <w:vAlign w:val="center"/>
          </w:tcPr>
          <w:p w:rsidR="007C23B1" w:rsidRPr="00C11C09" w:rsidRDefault="00F17DC8" w:rsidP="00CE2E08">
            <w:pPr>
              <w:pStyle w:val="TableParagraph"/>
              <w:spacing w:before="133"/>
              <w:cnfStyle w:val="000000000000"/>
              <w:rPr>
                <w:sz w:val="20"/>
                <w:szCs w:val="20"/>
                <w:lang w:val="pl-PL"/>
              </w:rPr>
            </w:pPr>
            <w:r w:rsidRPr="00C11C09">
              <w:rPr>
                <w:sz w:val="20"/>
                <w:szCs w:val="20"/>
                <w:lang w:val="pl-PL"/>
              </w:rPr>
              <w:t>0,9</w:t>
            </w:r>
          </w:p>
        </w:tc>
        <w:tc>
          <w:tcPr>
            <w:cnfStyle w:val="000100000000"/>
            <w:tcW w:w="868" w:type="pct"/>
            <w:tcBorders>
              <w:left w:val="single" w:sz="4" w:space="0" w:color="0070C0"/>
            </w:tcBorders>
            <w:vAlign w:val="center"/>
          </w:tcPr>
          <w:p w:rsidR="007C23B1" w:rsidRPr="00C11C09" w:rsidRDefault="00F17DC8" w:rsidP="00CE2E08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C11C09">
              <w:rPr>
                <w:b w:val="0"/>
                <w:sz w:val="20"/>
                <w:szCs w:val="20"/>
                <w:lang w:val="pl-PL"/>
              </w:rPr>
              <w:t>1,2</w:t>
            </w:r>
          </w:p>
        </w:tc>
      </w:tr>
      <w:tr w:rsidR="003F1D91" w:rsidRPr="00254B40" w:rsidTr="003F1D91">
        <w:trPr>
          <w:cnfStyle w:val="000000100000"/>
          <w:trHeight w:val="631"/>
        </w:trPr>
        <w:tc>
          <w:tcPr>
            <w:cnfStyle w:val="001000000000"/>
            <w:tcW w:w="836" w:type="pct"/>
            <w:tcBorders>
              <w:right w:val="single" w:sz="4" w:space="0" w:color="0070C0"/>
            </w:tcBorders>
            <w:vAlign w:val="center"/>
          </w:tcPr>
          <w:p w:rsidR="003F1D91" w:rsidRPr="00254B40" w:rsidRDefault="003F1D91" w:rsidP="00CE2E08">
            <w:pPr>
              <w:jc w:val="center"/>
              <w:rPr>
                <w:sz w:val="20"/>
                <w:szCs w:val="20"/>
                <w:lang w:val="pl-PL"/>
              </w:rPr>
            </w:pPr>
            <w:r w:rsidRPr="00254B40">
              <w:rPr>
                <w:sz w:val="20"/>
                <w:szCs w:val="20"/>
                <w:lang w:val="pl-PL"/>
              </w:rPr>
              <w:t>Klasa elektryczna/ IP</w:t>
            </w:r>
          </w:p>
        </w:tc>
        <w:tc>
          <w:tcPr>
            <w:cnfStyle w:val="000010000000"/>
            <w:tcW w:w="690" w:type="pct"/>
            <w:tcBorders>
              <w:left w:val="single" w:sz="4" w:space="0" w:color="0070C0"/>
            </w:tcBorders>
            <w:vAlign w:val="center"/>
          </w:tcPr>
          <w:p w:rsidR="003F1D91" w:rsidRPr="00C11C09" w:rsidRDefault="003F1D91" w:rsidP="00CE2E08">
            <w:pPr>
              <w:pStyle w:val="TableParagraph"/>
              <w:spacing w:before="133"/>
              <w:rPr>
                <w:sz w:val="20"/>
                <w:szCs w:val="20"/>
                <w:lang w:val="pl-PL"/>
              </w:rPr>
            </w:pPr>
          </w:p>
        </w:tc>
        <w:tc>
          <w:tcPr>
            <w:cnfStyle w:val="000100000000"/>
            <w:tcW w:w="3474" w:type="pct"/>
            <w:gridSpan w:val="4"/>
            <w:tcBorders>
              <w:left w:val="single" w:sz="4" w:space="0" w:color="0070C0"/>
            </w:tcBorders>
            <w:vAlign w:val="center"/>
          </w:tcPr>
          <w:p w:rsidR="003F1D91" w:rsidRPr="00C11C09" w:rsidRDefault="003F1D91" w:rsidP="00CE2E08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C11C09">
              <w:rPr>
                <w:b w:val="0"/>
                <w:sz w:val="20"/>
                <w:szCs w:val="20"/>
                <w:lang w:val="pl-PL"/>
              </w:rPr>
              <w:t>1 / 20</w:t>
            </w:r>
          </w:p>
        </w:tc>
      </w:tr>
      <w:tr w:rsidR="003F1D91" w:rsidRPr="00550802" w:rsidTr="003F1D91">
        <w:trPr>
          <w:trHeight w:val="631"/>
        </w:trPr>
        <w:tc>
          <w:tcPr>
            <w:cnfStyle w:val="001000000000"/>
            <w:tcW w:w="836" w:type="pct"/>
            <w:tcBorders>
              <w:bottom w:val="single" w:sz="4" w:space="0" w:color="0070C0"/>
              <w:right w:val="single" w:sz="4" w:space="0" w:color="0070C0"/>
            </w:tcBorders>
            <w:vAlign w:val="center"/>
          </w:tcPr>
          <w:p w:rsidR="003F1D91" w:rsidRPr="00254B40" w:rsidRDefault="003F1D91" w:rsidP="00CE2E08">
            <w:pPr>
              <w:jc w:val="center"/>
              <w:rPr>
                <w:sz w:val="20"/>
                <w:szCs w:val="20"/>
                <w:lang w:val="pl-PL"/>
              </w:rPr>
            </w:pPr>
            <w:r w:rsidRPr="00254B40">
              <w:rPr>
                <w:sz w:val="20"/>
                <w:szCs w:val="20"/>
                <w:lang w:val="pl-PL"/>
              </w:rPr>
              <w:t>Wewnętrzne gniazdko elektryczne</w:t>
            </w:r>
          </w:p>
        </w:tc>
        <w:tc>
          <w:tcPr>
            <w:cnfStyle w:val="000010000000"/>
            <w:tcW w:w="690" w:type="pct"/>
            <w:tcBorders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3F1D91" w:rsidRPr="00C11C09" w:rsidRDefault="003F1D91" w:rsidP="00CE2E08">
            <w:pPr>
              <w:pStyle w:val="TableParagraph"/>
              <w:spacing w:before="133"/>
              <w:rPr>
                <w:sz w:val="20"/>
                <w:szCs w:val="20"/>
                <w:lang w:val="pl-PL"/>
              </w:rPr>
            </w:pPr>
          </w:p>
        </w:tc>
        <w:tc>
          <w:tcPr>
            <w:cnfStyle w:val="000100000000"/>
            <w:tcW w:w="3474" w:type="pct"/>
            <w:gridSpan w:val="4"/>
            <w:tcBorders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3F1D91" w:rsidRPr="00C11C09" w:rsidRDefault="003F1D91" w:rsidP="00CE2E08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C11C09">
              <w:rPr>
                <w:b w:val="0"/>
                <w:sz w:val="20"/>
                <w:szCs w:val="20"/>
                <w:lang w:val="pl-PL"/>
              </w:rPr>
              <w:t xml:space="preserve">Całkowite obciążenie gniazd elektrycznych wynosi 6A </w:t>
            </w:r>
          </w:p>
          <w:p w:rsidR="003F1D91" w:rsidRPr="00C11C09" w:rsidRDefault="003F1D91" w:rsidP="00CE2E08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C11C09">
              <w:rPr>
                <w:b w:val="0"/>
                <w:sz w:val="20"/>
                <w:szCs w:val="20"/>
                <w:lang w:val="pl-PL"/>
              </w:rPr>
              <w:t>Chronione przez jeden bezpiecznik T6A</w:t>
            </w:r>
          </w:p>
        </w:tc>
      </w:tr>
      <w:tr w:rsidR="003F1D91" w:rsidRPr="00254B40" w:rsidTr="003F1D91">
        <w:trPr>
          <w:cnfStyle w:val="010000000000"/>
          <w:trHeight w:val="631"/>
        </w:trPr>
        <w:tc>
          <w:tcPr>
            <w:cnfStyle w:val="001000000000"/>
            <w:tcW w:w="836" w:type="pct"/>
            <w:tcBorders>
              <w:top w:val="single" w:sz="4" w:space="0" w:color="0070C0"/>
              <w:right w:val="single" w:sz="4" w:space="0" w:color="0070C0"/>
            </w:tcBorders>
            <w:vAlign w:val="center"/>
          </w:tcPr>
          <w:p w:rsidR="003F1D91" w:rsidRPr="00254B40" w:rsidRDefault="003F1D91" w:rsidP="00CE2E08">
            <w:pPr>
              <w:jc w:val="center"/>
              <w:rPr>
                <w:sz w:val="20"/>
                <w:szCs w:val="20"/>
                <w:lang w:val="pl-PL"/>
              </w:rPr>
            </w:pPr>
            <w:r w:rsidRPr="00254B40">
              <w:rPr>
                <w:sz w:val="20"/>
                <w:szCs w:val="20"/>
                <w:lang w:val="pl-PL"/>
              </w:rPr>
              <w:t>Emisja ciepła</w:t>
            </w:r>
          </w:p>
        </w:tc>
        <w:tc>
          <w:tcPr>
            <w:cnfStyle w:val="000010000000"/>
            <w:tcW w:w="690" w:type="pct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:rsidR="003F1D91" w:rsidRPr="00C11C09" w:rsidRDefault="003F1D91" w:rsidP="00CE2E08">
            <w:pPr>
              <w:pStyle w:val="TableParagraph"/>
              <w:spacing w:before="133"/>
              <w:ind w:left="83"/>
              <w:rPr>
                <w:b w:val="0"/>
                <w:sz w:val="20"/>
                <w:szCs w:val="20"/>
                <w:lang w:val="pl-PL"/>
              </w:rPr>
            </w:pPr>
            <w:r w:rsidRPr="00C11C09">
              <w:rPr>
                <w:b w:val="0"/>
                <w:sz w:val="20"/>
                <w:szCs w:val="20"/>
                <w:lang w:val="pl-PL"/>
              </w:rPr>
              <w:t>W</w:t>
            </w:r>
          </w:p>
        </w:tc>
        <w:tc>
          <w:tcPr>
            <w:tcW w:w="868" w:type="pct"/>
            <w:tcBorders>
              <w:top w:val="single" w:sz="4" w:space="0" w:color="0070C0"/>
            </w:tcBorders>
            <w:vAlign w:val="center"/>
          </w:tcPr>
          <w:p w:rsidR="003F1D91" w:rsidRPr="00C11C09" w:rsidRDefault="00F17DC8" w:rsidP="00CE2E08">
            <w:pPr>
              <w:pStyle w:val="TableParagraph"/>
              <w:spacing w:before="133"/>
              <w:cnfStyle w:val="010000000000"/>
              <w:rPr>
                <w:b w:val="0"/>
                <w:sz w:val="20"/>
                <w:szCs w:val="20"/>
                <w:lang w:val="pl-PL"/>
              </w:rPr>
            </w:pPr>
            <w:r w:rsidRPr="00C11C09">
              <w:rPr>
                <w:b w:val="0"/>
                <w:sz w:val="20"/>
                <w:szCs w:val="20"/>
                <w:lang w:val="pl-PL"/>
              </w:rPr>
              <w:t>78</w:t>
            </w:r>
          </w:p>
        </w:tc>
        <w:tc>
          <w:tcPr>
            <w:cnfStyle w:val="000010000000"/>
            <w:tcW w:w="869" w:type="pct"/>
            <w:tcBorders>
              <w:top w:val="single" w:sz="4" w:space="0" w:color="0070C0"/>
            </w:tcBorders>
            <w:vAlign w:val="center"/>
          </w:tcPr>
          <w:p w:rsidR="003F1D91" w:rsidRPr="00C11C09" w:rsidRDefault="00F17DC8" w:rsidP="00CE2E08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C11C09">
              <w:rPr>
                <w:b w:val="0"/>
                <w:sz w:val="20"/>
                <w:szCs w:val="20"/>
                <w:lang w:val="pl-PL"/>
              </w:rPr>
              <w:t>84,4</w:t>
            </w:r>
          </w:p>
        </w:tc>
        <w:tc>
          <w:tcPr>
            <w:tcW w:w="869" w:type="pct"/>
            <w:tcBorders>
              <w:top w:val="single" w:sz="4" w:space="0" w:color="0070C0"/>
              <w:right w:val="single" w:sz="4" w:space="0" w:color="0070C0"/>
            </w:tcBorders>
            <w:vAlign w:val="center"/>
          </w:tcPr>
          <w:p w:rsidR="003F1D91" w:rsidRPr="00C11C09" w:rsidRDefault="00F17DC8" w:rsidP="00CE2E08">
            <w:pPr>
              <w:pStyle w:val="TableParagraph"/>
              <w:spacing w:before="133"/>
              <w:cnfStyle w:val="010000000000"/>
              <w:rPr>
                <w:b w:val="0"/>
                <w:sz w:val="20"/>
                <w:szCs w:val="20"/>
                <w:lang w:val="pl-PL"/>
              </w:rPr>
            </w:pPr>
            <w:r w:rsidRPr="00C11C09">
              <w:rPr>
                <w:b w:val="0"/>
                <w:sz w:val="20"/>
                <w:szCs w:val="20"/>
                <w:lang w:val="pl-PL"/>
              </w:rPr>
              <w:t>128</w:t>
            </w:r>
          </w:p>
        </w:tc>
        <w:tc>
          <w:tcPr>
            <w:cnfStyle w:val="000100000000"/>
            <w:tcW w:w="868" w:type="pct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:rsidR="003F1D91" w:rsidRPr="00C11C09" w:rsidRDefault="00F17DC8" w:rsidP="00CE2E08">
            <w:pPr>
              <w:pStyle w:val="TableParagraph"/>
              <w:spacing w:before="133"/>
              <w:rPr>
                <w:b w:val="0"/>
                <w:sz w:val="20"/>
                <w:szCs w:val="20"/>
                <w:lang w:val="pl-PL"/>
              </w:rPr>
            </w:pPr>
            <w:r w:rsidRPr="00C11C09">
              <w:rPr>
                <w:b w:val="0"/>
                <w:sz w:val="20"/>
                <w:szCs w:val="20"/>
                <w:lang w:val="pl-PL"/>
              </w:rPr>
              <w:t>171</w:t>
            </w:r>
          </w:p>
        </w:tc>
      </w:tr>
    </w:tbl>
    <w:p w:rsidR="00413D15" w:rsidRPr="00254B40" w:rsidRDefault="00413D15" w:rsidP="00413D15">
      <w:pPr>
        <w:tabs>
          <w:tab w:val="left" w:pos="1352"/>
        </w:tabs>
        <w:rPr>
          <w:lang w:val="pl-PL"/>
        </w:rPr>
      </w:pPr>
    </w:p>
    <w:p w:rsidR="00D5629B" w:rsidRPr="00254B40" w:rsidRDefault="00D5629B" w:rsidP="00D5629B">
      <w:pPr>
        <w:pStyle w:val="Akapitzlist"/>
        <w:numPr>
          <w:ilvl w:val="0"/>
          <w:numId w:val="11"/>
        </w:numPr>
        <w:tabs>
          <w:tab w:val="left" w:pos="1352"/>
        </w:tabs>
        <w:rPr>
          <w:sz w:val="20"/>
          <w:szCs w:val="20"/>
          <w:lang w:val="pl-PL"/>
        </w:rPr>
      </w:pPr>
      <w:r w:rsidRPr="00254B40">
        <w:rPr>
          <w:sz w:val="20"/>
          <w:szCs w:val="20"/>
          <w:lang w:val="pl-PL"/>
        </w:rPr>
        <w:t>Głębokość komory można zmniejszyć do 780 mm demontując tylni panel.</w:t>
      </w:r>
    </w:p>
    <w:p w:rsidR="00D5629B" w:rsidRPr="00254B40" w:rsidRDefault="00D5629B" w:rsidP="00D5629B">
      <w:pPr>
        <w:pStyle w:val="Akapitzlist"/>
        <w:numPr>
          <w:ilvl w:val="0"/>
          <w:numId w:val="11"/>
        </w:numPr>
        <w:tabs>
          <w:tab w:val="left" w:pos="1352"/>
        </w:tabs>
        <w:rPr>
          <w:sz w:val="20"/>
          <w:szCs w:val="20"/>
          <w:lang w:val="pl-PL"/>
        </w:rPr>
      </w:pPr>
      <w:r w:rsidRPr="00254B40">
        <w:rPr>
          <w:sz w:val="20"/>
          <w:szCs w:val="20"/>
          <w:lang w:val="pl-PL"/>
        </w:rPr>
        <w:t>W warunkach eksploatacji zgodnie z EN- 12469: 2000</w:t>
      </w:r>
    </w:p>
    <w:p w:rsidR="00D5629B" w:rsidRPr="00254B40" w:rsidRDefault="00D5629B" w:rsidP="00D5629B">
      <w:pPr>
        <w:pStyle w:val="Akapitzlist"/>
        <w:numPr>
          <w:ilvl w:val="0"/>
          <w:numId w:val="11"/>
        </w:numPr>
        <w:tabs>
          <w:tab w:val="left" w:pos="1352"/>
        </w:tabs>
        <w:rPr>
          <w:sz w:val="20"/>
          <w:szCs w:val="20"/>
          <w:lang w:val="pl-PL"/>
        </w:rPr>
      </w:pPr>
      <w:r w:rsidRPr="00254B40">
        <w:rPr>
          <w:sz w:val="20"/>
          <w:szCs w:val="20"/>
          <w:lang w:val="pl-PL"/>
        </w:rPr>
        <w:t>Czyste filtry, włączone oświetlenie, brak obciążenia wewnętrznego</w:t>
      </w:r>
    </w:p>
    <w:p w:rsidR="00D5629B" w:rsidRPr="00254B40" w:rsidRDefault="00D5629B" w:rsidP="00413D15">
      <w:pPr>
        <w:tabs>
          <w:tab w:val="left" w:pos="1352"/>
        </w:tabs>
        <w:rPr>
          <w:lang w:val="pl-PL"/>
        </w:rPr>
      </w:pPr>
    </w:p>
    <w:sectPr w:rsidR="00D5629B" w:rsidRPr="00254B40" w:rsidSect="00413D15">
      <w:headerReference w:type="default" r:id="rId9"/>
      <w:footerReference w:type="default" r:id="rId10"/>
      <w:pgSz w:w="11900" w:h="16840"/>
      <w:pgMar w:top="1417" w:right="1417" w:bottom="1417" w:left="1417" w:header="65" w:footer="854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F41" w:rsidRDefault="008D2F41" w:rsidP="00433F39">
      <w:r>
        <w:separator/>
      </w:r>
    </w:p>
  </w:endnote>
  <w:endnote w:type="continuationSeparator" w:id="0">
    <w:p w:rsidR="008D2F41" w:rsidRDefault="008D2F41" w:rsidP="00433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F39" w:rsidRDefault="00692FDB">
    <w:pPr>
      <w:pStyle w:val="Tekstpodstawowy"/>
      <w:spacing w:line="14" w:lineRule="auto"/>
    </w:pPr>
    <w:r>
      <w:rPr>
        <w:noProof/>
        <w:lang w:val="pl-PL" w:eastAsia="pl-PL"/>
      </w:rPr>
      <w:drawing>
        <wp:anchor distT="0" distB="0" distL="0" distR="0" simplePos="0" relativeHeight="268429943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9973054</wp:posOffset>
          </wp:positionV>
          <wp:extent cx="7555991" cy="685927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5991" cy="6859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40B7" w:rsidRPr="008740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5.5pt;margin-top:786.1pt;width:159.6pt;height:38.75pt;z-index:-5488;mso-position-horizontal-relative:page;mso-position-vertical-relative:page" filled="f" stroked="f">
          <v:textbox inset="0,0,0,0">
            <w:txbxContent>
              <w:p w:rsidR="00433F39" w:rsidRPr="00413D15" w:rsidRDefault="00692FDB">
                <w:pPr>
                  <w:spacing w:before="15"/>
                  <w:ind w:left="20"/>
                  <w:rPr>
                    <w:b/>
                    <w:sz w:val="16"/>
                    <w:lang w:val="pl-PL"/>
                  </w:rPr>
                </w:pPr>
                <w:r w:rsidRPr="00413D15">
                  <w:rPr>
                    <w:b/>
                    <w:sz w:val="16"/>
                    <w:lang w:val="pl-PL"/>
                  </w:rPr>
                  <w:t>MERAZET S.A.</w:t>
                </w:r>
              </w:p>
              <w:p w:rsidR="00433F39" w:rsidRPr="00413D15" w:rsidRDefault="00692FDB">
                <w:pPr>
                  <w:spacing w:before="1"/>
                  <w:ind w:left="20"/>
                  <w:rPr>
                    <w:sz w:val="16"/>
                    <w:lang w:val="pl-PL"/>
                  </w:rPr>
                </w:pPr>
                <w:r w:rsidRPr="00413D15">
                  <w:rPr>
                    <w:sz w:val="16"/>
                    <w:lang w:val="pl-PL"/>
                  </w:rPr>
                  <w:t>ul. J. Krauthofera 36, 60-203 Poznań</w:t>
                </w:r>
              </w:p>
              <w:p w:rsidR="00433F39" w:rsidRDefault="00692FDB">
                <w:pPr>
                  <w:spacing w:before="1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tel. +48 61 864 46 00, fax: +48 61 865 19 33</w:t>
                </w:r>
              </w:p>
              <w:p w:rsidR="00433F39" w:rsidRDefault="00692FDB">
                <w:pPr>
                  <w:spacing w:before="1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e-mail: </w:t>
                </w:r>
                <w:hyperlink r:id="rId2">
                  <w:r>
                    <w:rPr>
                      <w:sz w:val="16"/>
                    </w:rPr>
                    <w:t xml:space="preserve">poczta@merazet.pl, </w:t>
                  </w:r>
                </w:hyperlink>
                <w:hyperlink r:id="rId3">
                  <w:r>
                    <w:rPr>
                      <w:sz w:val="16"/>
                    </w:rPr>
                    <w:t>www.merazet.pl</w:t>
                  </w:r>
                </w:hyperlink>
              </w:p>
            </w:txbxContent>
          </v:textbox>
          <w10:wrap anchorx="page" anchory="page"/>
        </v:shape>
      </w:pict>
    </w:r>
    <w:r w:rsidR="008740B7" w:rsidRPr="008740B7">
      <w:pict>
        <v:shape id="_x0000_s2049" type="#_x0000_t202" style="position:absolute;margin-left:529.3pt;margin-top:813.7pt;width:37.7pt;height:11pt;z-index:-5464;mso-position-horizontal-relative:page;mso-position-vertical-relative:page" filled="f" stroked="f">
          <v:textbox inset="0,0,0,0">
            <w:txbxContent>
              <w:p w:rsidR="00433F39" w:rsidRDefault="00692FDB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strona </w:t>
                </w:r>
                <w:r w:rsidR="008740B7"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 w:rsidR="008740B7">
                  <w:fldChar w:fldCharType="separate"/>
                </w:r>
                <w:r w:rsidR="00C11C09">
                  <w:rPr>
                    <w:noProof/>
                    <w:sz w:val="16"/>
                  </w:rPr>
                  <w:t>1</w:t>
                </w:r>
                <w:r w:rsidR="008740B7">
                  <w:fldChar w:fldCharType="end"/>
                </w:r>
                <w:r>
                  <w:rPr>
                    <w:sz w:val="16"/>
                  </w:rPr>
                  <w:t>/2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F41" w:rsidRDefault="008D2F41" w:rsidP="00433F39">
      <w:r>
        <w:separator/>
      </w:r>
    </w:p>
  </w:footnote>
  <w:footnote w:type="continuationSeparator" w:id="0">
    <w:p w:rsidR="008D2F41" w:rsidRDefault="008D2F41" w:rsidP="00433F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F39" w:rsidRDefault="00692FDB">
    <w:pPr>
      <w:pStyle w:val="Tekstpodstawowy"/>
      <w:spacing w:line="14" w:lineRule="auto"/>
    </w:pPr>
    <w:r>
      <w:rPr>
        <w:noProof/>
        <w:lang w:val="pl-PL" w:eastAsia="pl-PL"/>
      </w:rPr>
      <w:drawing>
        <wp:anchor distT="0" distB="0" distL="0" distR="0" simplePos="0" relativeHeight="268429847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41216</wp:posOffset>
          </wp:positionV>
          <wp:extent cx="7555991" cy="99052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5991" cy="9905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40B7" w:rsidRPr="008740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98.8pt;margin-top:23.75pt;width:64.7pt;height:11pt;z-index:-5584;mso-position-horizontal-relative:page;mso-position-vertical-relative:page" filled="f" stroked="f">
          <v:textbox inset="0,0,0,0">
            <w:txbxContent>
              <w:p w:rsidR="00433F39" w:rsidRDefault="00692FDB">
                <w:pPr>
                  <w:spacing w:before="15"/>
                  <w:ind w:left="20"/>
                  <w:rPr>
                    <w:sz w:val="16"/>
                  </w:rPr>
                </w:pPr>
                <w:r>
                  <w:rPr>
                    <w:color w:val="323232"/>
                    <w:sz w:val="16"/>
                  </w:rPr>
                  <w:t>+48 61 864 46 00</w:t>
                </w:r>
              </w:p>
            </w:txbxContent>
          </v:textbox>
          <w10:wrap anchorx="page" anchory="page"/>
        </v:shape>
      </w:pict>
    </w:r>
    <w:r w:rsidR="008740B7" w:rsidRPr="008740B7">
      <w:pict>
        <v:shape id="_x0000_s2052" type="#_x0000_t202" style="position:absolute;margin-left:498.8pt;margin-top:37.9pt;width:71.15pt;height:25.15pt;z-index:-5560;mso-position-horizontal-relative:page;mso-position-vertical-relative:page" filled="f" stroked="f">
          <v:textbox inset="0,0,0,0">
            <w:txbxContent>
              <w:p w:rsidR="00433F39" w:rsidRDefault="008740B7">
                <w:pPr>
                  <w:spacing w:before="15"/>
                  <w:ind w:left="20"/>
                  <w:rPr>
                    <w:sz w:val="16"/>
                  </w:rPr>
                </w:pPr>
                <w:hyperlink r:id="rId2">
                  <w:r w:rsidR="00692FDB">
                    <w:rPr>
                      <w:color w:val="004E96"/>
                      <w:sz w:val="16"/>
                    </w:rPr>
                    <w:t>poczta@merazet.pl</w:t>
                  </w:r>
                </w:hyperlink>
              </w:p>
              <w:p w:rsidR="00433F39" w:rsidRDefault="008740B7">
                <w:pPr>
                  <w:spacing w:before="99"/>
                  <w:ind w:left="20"/>
                  <w:rPr>
                    <w:sz w:val="16"/>
                  </w:rPr>
                </w:pPr>
                <w:hyperlink r:id="rId3">
                  <w:r w:rsidR="00692FDB">
                    <w:rPr>
                      <w:color w:val="004E96"/>
                      <w:sz w:val="16"/>
                    </w:rPr>
                    <w:t>www.merazet.pl</w:t>
                  </w:r>
                </w:hyperlink>
              </w:p>
            </w:txbxContent>
          </v:textbox>
          <w10:wrap anchorx="page" anchory="page"/>
        </v:shape>
      </w:pict>
    </w:r>
    <w:r w:rsidR="008740B7" w:rsidRPr="008740B7">
      <w:pict>
        <v:shape id="_x0000_s2051" type="#_x0000_t202" style="position:absolute;margin-left:139.3pt;margin-top:42.45pt;width:128.15pt;height:22.3pt;z-index:-5536;mso-position-horizontal-relative:page;mso-position-vertical-relative:page" filled="f" stroked="f">
          <v:textbox inset="0,0,0,0">
            <w:txbxContent>
              <w:p w:rsidR="00433F39" w:rsidRPr="00413D15" w:rsidRDefault="00692FDB">
                <w:pPr>
                  <w:spacing w:before="14" w:line="205" w:lineRule="exact"/>
                  <w:ind w:left="20"/>
                  <w:rPr>
                    <w:sz w:val="18"/>
                    <w:lang w:val="pl-PL"/>
                  </w:rPr>
                </w:pPr>
                <w:r w:rsidRPr="00413D15">
                  <w:rPr>
                    <w:color w:val="323232"/>
                    <w:sz w:val="18"/>
                    <w:lang w:val="pl-PL"/>
                  </w:rPr>
                  <w:t>Merazet S.A.</w:t>
                </w:r>
              </w:p>
              <w:p w:rsidR="00433F39" w:rsidRPr="00413D15" w:rsidRDefault="00692FDB">
                <w:pPr>
                  <w:spacing w:line="205" w:lineRule="exact"/>
                  <w:ind w:left="20"/>
                  <w:rPr>
                    <w:sz w:val="18"/>
                    <w:lang w:val="pl-PL"/>
                  </w:rPr>
                </w:pPr>
                <w:r w:rsidRPr="00413D15">
                  <w:rPr>
                    <w:color w:val="323232"/>
                    <w:sz w:val="18"/>
                    <w:lang w:val="pl-PL"/>
                  </w:rPr>
                  <w:t>Aparatura kontrolno-pomiarowa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260CA"/>
    <w:multiLevelType w:val="hybridMultilevel"/>
    <w:tmpl w:val="EB20BD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BB25F2"/>
    <w:multiLevelType w:val="hybridMultilevel"/>
    <w:tmpl w:val="F9B8A3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D15204"/>
    <w:multiLevelType w:val="hybridMultilevel"/>
    <w:tmpl w:val="4B705476"/>
    <w:lvl w:ilvl="0" w:tplc="95E872B8">
      <w:numFmt w:val="bullet"/>
      <w:lvlText w:val=""/>
      <w:lvlJc w:val="left"/>
      <w:pPr>
        <w:ind w:left="5496" w:hanging="348"/>
      </w:pPr>
      <w:rPr>
        <w:rFonts w:ascii="Symbol" w:eastAsia="Symbol" w:hAnsi="Symbol" w:cs="Symbol" w:hint="default"/>
        <w:w w:val="99"/>
        <w:sz w:val="20"/>
        <w:szCs w:val="20"/>
      </w:rPr>
    </w:lvl>
    <w:lvl w:ilvl="1" w:tplc="90C669AE">
      <w:numFmt w:val="bullet"/>
      <w:lvlText w:val="•"/>
      <w:lvlJc w:val="left"/>
      <w:pPr>
        <w:ind w:left="6122" w:hanging="348"/>
      </w:pPr>
      <w:rPr>
        <w:rFonts w:hint="default"/>
      </w:rPr>
    </w:lvl>
    <w:lvl w:ilvl="2" w:tplc="DA42D5C4">
      <w:numFmt w:val="bullet"/>
      <w:lvlText w:val="•"/>
      <w:lvlJc w:val="left"/>
      <w:pPr>
        <w:ind w:left="6744" w:hanging="348"/>
      </w:pPr>
      <w:rPr>
        <w:rFonts w:hint="default"/>
      </w:rPr>
    </w:lvl>
    <w:lvl w:ilvl="3" w:tplc="64A20F7C">
      <w:numFmt w:val="bullet"/>
      <w:lvlText w:val="•"/>
      <w:lvlJc w:val="left"/>
      <w:pPr>
        <w:ind w:left="7366" w:hanging="348"/>
      </w:pPr>
      <w:rPr>
        <w:rFonts w:hint="default"/>
      </w:rPr>
    </w:lvl>
    <w:lvl w:ilvl="4" w:tplc="4D8AFBEC">
      <w:numFmt w:val="bullet"/>
      <w:lvlText w:val="•"/>
      <w:lvlJc w:val="left"/>
      <w:pPr>
        <w:ind w:left="7988" w:hanging="348"/>
      </w:pPr>
      <w:rPr>
        <w:rFonts w:hint="default"/>
      </w:rPr>
    </w:lvl>
    <w:lvl w:ilvl="5" w:tplc="2962E546">
      <w:numFmt w:val="bullet"/>
      <w:lvlText w:val="•"/>
      <w:lvlJc w:val="left"/>
      <w:pPr>
        <w:ind w:left="8610" w:hanging="348"/>
      </w:pPr>
      <w:rPr>
        <w:rFonts w:hint="default"/>
      </w:rPr>
    </w:lvl>
    <w:lvl w:ilvl="6" w:tplc="2F60C474">
      <w:numFmt w:val="bullet"/>
      <w:lvlText w:val="•"/>
      <w:lvlJc w:val="left"/>
      <w:pPr>
        <w:ind w:left="9232" w:hanging="348"/>
      </w:pPr>
      <w:rPr>
        <w:rFonts w:hint="default"/>
      </w:rPr>
    </w:lvl>
    <w:lvl w:ilvl="7" w:tplc="24AA16BE">
      <w:numFmt w:val="bullet"/>
      <w:lvlText w:val="•"/>
      <w:lvlJc w:val="left"/>
      <w:pPr>
        <w:ind w:left="9854" w:hanging="348"/>
      </w:pPr>
      <w:rPr>
        <w:rFonts w:hint="default"/>
      </w:rPr>
    </w:lvl>
    <w:lvl w:ilvl="8" w:tplc="D7F446A0">
      <w:numFmt w:val="bullet"/>
      <w:lvlText w:val="•"/>
      <w:lvlJc w:val="left"/>
      <w:pPr>
        <w:ind w:left="10476" w:hanging="348"/>
      </w:pPr>
      <w:rPr>
        <w:rFonts w:hint="default"/>
      </w:rPr>
    </w:lvl>
  </w:abstractNum>
  <w:abstractNum w:abstractNumId="3">
    <w:nsid w:val="362F71DE"/>
    <w:multiLevelType w:val="hybridMultilevel"/>
    <w:tmpl w:val="680AC1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2AF6DD6"/>
    <w:multiLevelType w:val="hybridMultilevel"/>
    <w:tmpl w:val="DC4E4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06597D"/>
    <w:multiLevelType w:val="hybridMultilevel"/>
    <w:tmpl w:val="85766D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9094C"/>
    <w:multiLevelType w:val="hybridMultilevel"/>
    <w:tmpl w:val="B3CC332E"/>
    <w:lvl w:ilvl="0" w:tplc="E6ACD596">
      <w:numFmt w:val="bullet"/>
      <w:lvlText w:val=""/>
      <w:lvlJc w:val="left"/>
      <w:pPr>
        <w:ind w:left="1186" w:hanging="348"/>
      </w:pPr>
      <w:rPr>
        <w:rFonts w:ascii="Symbol" w:eastAsia="Symbol" w:hAnsi="Symbol" w:cs="Symbol" w:hint="default"/>
        <w:w w:val="99"/>
        <w:sz w:val="20"/>
        <w:szCs w:val="20"/>
      </w:rPr>
    </w:lvl>
    <w:lvl w:ilvl="1" w:tplc="7B4CA340">
      <w:numFmt w:val="bullet"/>
      <w:lvlText w:val="•"/>
      <w:lvlJc w:val="left"/>
      <w:pPr>
        <w:ind w:left="2234" w:hanging="348"/>
      </w:pPr>
      <w:rPr>
        <w:rFonts w:hint="default"/>
      </w:rPr>
    </w:lvl>
    <w:lvl w:ilvl="2" w:tplc="464EA67A">
      <w:numFmt w:val="bullet"/>
      <w:lvlText w:val="•"/>
      <w:lvlJc w:val="left"/>
      <w:pPr>
        <w:ind w:left="3288" w:hanging="348"/>
      </w:pPr>
      <w:rPr>
        <w:rFonts w:hint="default"/>
      </w:rPr>
    </w:lvl>
    <w:lvl w:ilvl="3" w:tplc="1C32FE4A">
      <w:numFmt w:val="bullet"/>
      <w:lvlText w:val="•"/>
      <w:lvlJc w:val="left"/>
      <w:pPr>
        <w:ind w:left="4342" w:hanging="348"/>
      </w:pPr>
      <w:rPr>
        <w:rFonts w:hint="default"/>
      </w:rPr>
    </w:lvl>
    <w:lvl w:ilvl="4" w:tplc="136C83D8">
      <w:numFmt w:val="bullet"/>
      <w:lvlText w:val="•"/>
      <w:lvlJc w:val="left"/>
      <w:pPr>
        <w:ind w:left="5396" w:hanging="348"/>
      </w:pPr>
      <w:rPr>
        <w:rFonts w:hint="default"/>
      </w:rPr>
    </w:lvl>
    <w:lvl w:ilvl="5" w:tplc="5BA6656E">
      <w:numFmt w:val="bullet"/>
      <w:lvlText w:val="•"/>
      <w:lvlJc w:val="left"/>
      <w:pPr>
        <w:ind w:left="6450" w:hanging="348"/>
      </w:pPr>
      <w:rPr>
        <w:rFonts w:hint="default"/>
      </w:rPr>
    </w:lvl>
    <w:lvl w:ilvl="6" w:tplc="8B223B24">
      <w:numFmt w:val="bullet"/>
      <w:lvlText w:val="•"/>
      <w:lvlJc w:val="left"/>
      <w:pPr>
        <w:ind w:left="7504" w:hanging="348"/>
      </w:pPr>
      <w:rPr>
        <w:rFonts w:hint="default"/>
      </w:rPr>
    </w:lvl>
    <w:lvl w:ilvl="7" w:tplc="2820D3C0">
      <w:numFmt w:val="bullet"/>
      <w:lvlText w:val="•"/>
      <w:lvlJc w:val="left"/>
      <w:pPr>
        <w:ind w:left="8558" w:hanging="348"/>
      </w:pPr>
      <w:rPr>
        <w:rFonts w:hint="default"/>
      </w:rPr>
    </w:lvl>
    <w:lvl w:ilvl="8" w:tplc="E2B838E6">
      <w:numFmt w:val="bullet"/>
      <w:lvlText w:val="•"/>
      <w:lvlJc w:val="left"/>
      <w:pPr>
        <w:ind w:left="9612" w:hanging="348"/>
      </w:pPr>
      <w:rPr>
        <w:rFonts w:hint="default"/>
      </w:rPr>
    </w:lvl>
  </w:abstractNum>
  <w:abstractNum w:abstractNumId="7">
    <w:nsid w:val="614F5BA1"/>
    <w:multiLevelType w:val="hybridMultilevel"/>
    <w:tmpl w:val="06265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7D6C25"/>
    <w:multiLevelType w:val="hybridMultilevel"/>
    <w:tmpl w:val="2BA48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B7043A"/>
    <w:multiLevelType w:val="hybridMultilevel"/>
    <w:tmpl w:val="9740F71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7E0312CF"/>
    <w:multiLevelType w:val="hybridMultilevel"/>
    <w:tmpl w:val="75C8F0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10"/>
  </w:num>
  <w:num w:numId="9">
    <w:abstractNumId w:val="9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33F39"/>
    <w:rsid w:val="00000858"/>
    <w:rsid w:val="00054BDA"/>
    <w:rsid w:val="00106C71"/>
    <w:rsid w:val="002211F3"/>
    <w:rsid w:val="00225097"/>
    <w:rsid w:val="00230DC3"/>
    <w:rsid w:val="00254B40"/>
    <w:rsid w:val="00265064"/>
    <w:rsid w:val="002E17CD"/>
    <w:rsid w:val="003730C1"/>
    <w:rsid w:val="00376430"/>
    <w:rsid w:val="003E5F0F"/>
    <w:rsid w:val="003F1D91"/>
    <w:rsid w:val="00411A9B"/>
    <w:rsid w:val="00413D15"/>
    <w:rsid w:val="00433F39"/>
    <w:rsid w:val="00465A41"/>
    <w:rsid w:val="00512B88"/>
    <w:rsid w:val="00550802"/>
    <w:rsid w:val="00646428"/>
    <w:rsid w:val="00677756"/>
    <w:rsid w:val="00692FDB"/>
    <w:rsid w:val="00705DE7"/>
    <w:rsid w:val="007C23B1"/>
    <w:rsid w:val="00842240"/>
    <w:rsid w:val="00855766"/>
    <w:rsid w:val="008740B7"/>
    <w:rsid w:val="008900E1"/>
    <w:rsid w:val="008A21E2"/>
    <w:rsid w:val="008B12E4"/>
    <w:rsid w:val="008D2F41"/>
    <w:rsid w:val="0096462F"/>
    <w:rsid w:val="009D730D"/>
    <w:rsid w:val="00A17B79"/>
    <w:rsid w:val="00A2106D"/>
    <w:rsid w:val="00A21EF9"/>
    <w:rsid w:val="00A45C50"/>
    <w:rsid w:val="00A507C7"/>
    <w:rsid w:val="00B156E9"/>
    <w:rsid w:val="00B5103C"/>
    <w:rsid w:val="00C11C09"/>
    <w:rsid w:val="00C347F0"/>
    <w:rsid w:val="00C64609"/>
    <w:rsid w:val="00C75807"/>
    <w:rsid w:val="00CA38C0"/>
    <w:rsid w:val="00CB0CFF"/>
    <w:rsid w:val="00CE2E08"/>
    <w:rsid w:val="00D02F86"/>
    <w:rsid w:val="00D1036C"/>
    <w:rsid w:val="00D13666"/>
    <w:rsid w:val="00D419BE"/>
    <w:rsid w:val="00D5629B"/>
    <w:rsid w:val="00D83E81"/>
    <w:rsid w:val="00DB57FF"/>
    <w:rsid w:val="00DF135C"/>
    <w:rsid w:val="00E5103C"/>
    <w:rsid w:val="00EA128F"/>
    <w:rsid w:val="00F17DC8"/>
    <w:rsid w:val="00F96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3F39"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F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433F39"/>
    <w:rPr>
      <w:sz w:val="20"/>
      <w:szCs w:val="20"/>
    </w:rPr>
  </w:style>
  <w:style w:type="paragraph" w:customStyle="1" w:styleId="Heading1">
    <w:name w:val="Heading 1"/>
    <w:basedOn w:val="Normalny"/>
    <w:uiPriority w:val="1"/>
    <w:qFormat/>
    <w:rsid w:val="00433F39"/>
    <w:pPr>
      <w:ind w:left="826"/>
      <w:outlineLvl w:val="1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433F39"/>
    <w:pPr>
      <w:spacing w:line="244" w:lineRule="exact"/>
      <w:ind w:left="1186" w:hanging="360"/>
    </w:pPr>
  </w:style>
  <w:style w:type="paragraph" w:customStyle="1" w:styleId="TableParagraph">
    <w:name w:val="Table Paragraph"/>
    <w:basedOn w:val="Normalny"/>
    <w:uiPriority w:val="1"/>
    <w:qFormat/>
    <w:rsid w:val="00433F39"/>
    <w:pPr>
      <w:spacing w:before="120"/>
      <w:jc w:val="center"/>
    </w:pPr>
  </w:style>
  <w:style w:type="paragraph" w:styleId="Nagwek">
    <w:name w:val="header"/>
    <w:basedOn w:val="Normalny"/>
    <w:link w:val="NagwekZnak"/>
    <w:uiPriority w:val="99"/>
    <w:semiHidden/>
    <w:unhideWhenUsed/>
    <w:rsid w:val="00D136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13666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semiHidden/>
    <w:unhideWhenUsed/>
    <w:rsid w:val="00D136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13666"/>
    <w:rPr>
      <w:rFonts w:ascii="Arial" w:eastAsia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507C7"/>
    <w:rPr>
      <w:rFonts w:ascii="Arial" w:eastAsia="Arial" w:hAnsi="Arial" w:cs="Arial"/>
      <w:sz w:val="20"/>
      <w:szCs w:val="20"/>
    </w:rPr>
  </w:style>
  <w:style w:type="table" w:customStyle="1" w:styleId="Jasnalistaakcent11">
    <w:name w:val="Jasna lista — akcent 11"/>
    <w:basedOn w:val="Standardowy"/>
    <w:uiPriority w:val="61"/>
    <w:rsid w:val="00D5629B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razet.pl/" TargetMode="External"/><Relationship Id="rId2" Type="http://schemas.openxmlformats.org/officeDocument/2006/relationships/hyperlink" Target="mailto:poczta@merazet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razet.pl/" TargetMode="External"/><Relationship Id="rId2" Type="http://schemas.openxmlformats.org/officeDocument/2006/relationships/hyperlink" Target="mailto:poczta@merazet.pl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759148-2ABC-4913-93DF-AC6DEE3A7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komora_VS_pl</vt:lpstr>
    </vt:vector>
  </TitlesOfParts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komora_VS_pl</dc:title>
  <dc:creator>Małgorzata</dc:creator>
  <cp:keywords>()</cp:keywords>
  <cp:lastModifiedBy>Merazet</cp:lastModifiedBy>
  <cp:revision>5</cp:revision>
  <dcterms:created xsi:type="dcterms:W3CDTF">2017-12-05T13:54:00Z</dcterms:created>
  <dcterms:modified xsi:type="dcterms:W3CDTF">2017-12-05T14:27:00Z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2013-04-28T00:00:00Z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2017-11-29T00:00:00Z</vt:filetime>
  </property>
</Properties>
</file>